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69" w:rsidRPr="002E0C50" w:rsidRDefault="00AD3969" w:rsidP="00580399">
      <w:pPr>
        <w:spacing w:after="900" w:line="276" w:lineRule="auto"/>
        <w:textAlignment w:val="baseline"/>
        <w:outlineLvl w:val="0"/>
        <w:rPr>
          <w:rFonts w:ascii="Montserrat" w:eastAsia="Times New Roman" w:hAnsi="Montserrat" w:cs="Times New Roman"/>
          <w:color w:val="282828"/>
          <w:kern w:val="36"/>
          <w:sz w:val="40"/>
          <w:szCs w:val="40"/>
          <w:lang w:val="uk-UA" w:eastAsia="ru-RU"/>
        </w:rPr>
      </w:pPr>
      <w:r w:rsidRPr="002E0C50">
        <w:rPr>
          <w:rFonts w:ascii="Montserrat" w:eastAsia="Times New Roman" w:hAnsi="Montserrat" w:cs="Times New Roman"/>
          <w:color w:val="282828"/>
          <w:kern w:val="36"/>
          <w:sz w:val="40"/>
          <w:szCs w:val="40"/>
          <w:lang w:val="uk-UA" w:eastAsia="ru-RU"/>
        </w:rPr>
        <w:t>ПОЛІТИКА КОНФІДЕНЦІ</w:t>
      </w:r>
      <w:r w:rsidR="00B20BE2" w:rsidRPr="002E0C50">
        <w:rPr>
          <w:rFonts w:ascii="Montserrat" w:eastAsia="Times New Roman" w:hAnsi="Montserrat" w:cs="Times New Roman"/>
          <w:color w:val="282828"/>
          <w:kern w:val="36"/>
          <w:sz w:val="40"/>
          <w:szCs w:val="40"/>
          <w:lang w:val="uk-UA" w:eastAsia="ru-RU"/>
        </w:rPr>
        <w:t xml:space="preserve">ЙНОСТІ </w:t>
      </w:r>
      <w:r w:rsidR="004F7C24" w:rsidRPr="002E0C50">
        <w:rPr>
          <w:rFonts w:ascii="Montserrat" w:eastAsia="Times New Roman" w:hAnsi="Montserrat" w:cs="Times New Roman"/>
          <w:color w:val="282828"/>
          <w:kern w:val="36"/>
          <w:sz w:val="40"/>
          <w:szCs w:val="40"/>
          <w:lang w:val="uk-UA" w:eastAsia="ru-RU"/>
        </w:rPr>
        <w:t>ПРОЕКТУ</w:t>
      </w:r>
      <w:r w:rsidR="00B20BE2" w:rsidRPr="002E0C50">
        <w:rPr>
          <w:rFonts w:ascii="Montserrat" w:eastAsia="Times New Roman" w:hAnsi="Montserrat" w:cs="Times New Roman"/>
          <w:color w:val="282828"/>
          <w:kern w:val="36"/>
          <w:sz w:val="40"/>
          <w:szCs w:val="40"/>
          <w:lang w:val="uk-UA" w:eastAsia="ru-RU"/>
        </w:rPr>
        <w:t xml:space="preserve"> «</w:t>
      </w:r>
      <w:r w:rsidR="004F7C24" w:rsidRPr="002E0C50">
        <w:rPr>
          <w:rFonts w:ascii="Montserrat" w:eastAsia="Times New Roman" w:hAnsi="Montserrat" w:cs="Times New Roman"/>
          <w:color w:val="282828"/>
          <w:kern w:val="36"/>
          <w:sz w:val="40"/>
          <w:szCs w:val="40"/>
          <w:lang w:val="uk-UA" w:eastAsia="ru-RU"/>
        </w:rPr>
        <w:t>ДЯКУЄМО МЕДИКАМ!</w:t>
      </w:r>
      <w:r w:rsidRPr="002E0C50">
        <w:rPr>
          <w:rFonts w:ascii="Montserrat" w:eastAsia="Times New Roman" w:hAnsi="Montserrat" w:cs="Times New Roman"/>
          <w:color w:val="282828"/>
          <w:kern w:val="36"/>
          <w:sz w:val="40"/>
          <w:szCs w:val="40"/>
          <w:lang w:val="uk-UA" w:eastAsia="ru-RU"/>
        </w:rPr>
        <w:t>» БЛАГОДІЙНОЇ ОРГАНІЗАЦІЇ «ФОНД РІНАТА АХМЕТОВА»</w:t>
      </w:r>
    </w:p>
    <w:p w:rsidR="00AD3969" w:rsidRPr="002E0C50" w:rsidRDefault="004F7C24" w:rsidP="00580399">
      <w:pPr>
        <w:spacing w:after="0" w:line="276" w:lineRule="auto"/>
        <w:textAlignment w:val="baseline"/>
        <w:rPr>
          <w:rFonts w:ascii="Montserrat" w:eastAsia="Times New Roman" w:hAnsi="Montserrat" w:cs="Times New Roman"/>
          <w:i/>
          <w:iCs/>
          <w:color w:val="282828"/>
          <w:sz w:val="24"/>
          <w:szCs w:val="24"/>
          <w:bdr w:val="none" w:sz="0" w:space="0" w:color="auto" w:frame="1"/>
          <w:lang w:val="uk-UA" w:eastAsia="ru-RU"/>
        </w:rPr>
      </w:pPr>
      <w:r w:rsidRPr="002E0C50">
        <w:rPr>
          <w:rFonts w:ascii="Montserrat" w:eastAsia="Times New Roman" w:hAnsi="Montserrat" w:cs="Times New Roman"/>
          <w:i/>
          <w:iCs/>
          <w:color w:val="282828"/>
          <w:sz w:val="24"/>
          <w:szCs w:val="24"/>
          <w:bdr w:val="none" w:sz="0" w:space="0" w:color="auto" w:frame="1"/>
          <w:lang w:val="uk-UA" w:eastAsia="ru-RU"/>
        </w:rPr>
        <w:t xml:space="preserve">Остання редакція </w:t>
      </w:r>
      <w:r w:rsidR="002E0C50" w:rsidRPr="002E0C50">
        <w:rPr>
          <w:rFonts w:ascii="Montserrat" w:eastAsia="Times New Roman" w:hAnsi="Montserrat" w:cs="Times New Roman"/>
          <w:i/>
          <w:iCs/>
          <w:color w:val="282828"/>
          <w:sz w:val="24"/>
          <w:szCs w:val="24"/>
          <w:bdr w:val="none" w:sz="0" w:space="0" w:color="auto" w:frame="1"/>
          <w:lang w:eastAsia="ru-RU"/>
        </w:rPr>
        <w:t>21</w:t>
      </w:r>
      <w:r w:rsidR="002E0C50" w:rsidRPr="002E0C50">
        <w:rPr>
          <w:rFonts w:ascii="Montserrat" w:eastAsia="Times New Roman" w:hAnsi="Montserrat" w:cs="Times New Roman"/>
          <w:i/>
          <w:iCs/>
          <w:color w:val="282828"/>
          <w:sz w:val="24"/>
          <w:szCs w:val="24"/>
          <w:bdr w:val="none" w:sz="0" w:space="0" w:color="auto" w:frame="1"/>
          <w:lang w:val="uk-UA" w:eastAsia="ru-RU"/>
        </w:rPr>
        <w:t>.</w:t>
      </w:r>
      <w:r w:rsidR="002E0C50" w:rsidRPr="002E0C50">
        <w:rPr>
          <w:rFonts w:ascii="Montserrat" w:eastAsia="Times New Roman" w:hAnsi="Montserrat" w:cs="Times New Roman"/>
          <w:i/>
          <w:iCs/>
          <w:color w:val="282828"/>
          <w:sz w:val="24"/>
          <w:szCs w:val="24"/>
          <w:bdr w:val="none" w:sz="0" w:space="0" w:color="auto" w:frame="1"/>
          <w:lang w:eastAsia="ru-RU"/>
        </w:rPr>
        <w:t>04</w:t>
      </w:r>
      <w:r w:rsidRPr="002E0C50">
        <w:rPr>
          <w:rFonts w:ascii="Montserrat" w:eastAsia="Times New Roman" w:hAnsi="Montserrat" w:cs="Times New Roman"/>
          <w:i/>
          <w:iCs/>
          <w:color w:val="282828"/>
          <w:sz w:val="24"/>
          <w:szCs w:val="24"/>
          <w:bdr w:val="none" w:sz="0" w:space="0" w:color="auto" w:frame="1"/>
          <w:lang w:val="uk-UA" w:eastAsia="ru-RU"/>
        </w:rPr>
        <w:t>.2021</w:t>
      </w:r>
      <w:r w:rsidR="00AD3969" w:rsidRPr="002E0C50">
        <w:rPr>
          <w:rFonts w:ascii="Montserrat" w:eastAsia="Times New Roman" w:hAnsi="Montserrat" w:cs="Times New Roman"/>
          <w:i/>
          <w:iCs/>
          <w:color w:val="282828"/>
          <w:sz w:val="24"/>
          <w:szCs w:val="24"/>
          <w:bdr w:val="none" w:sz="0" w:space="0" w:color="auto" w:frame="1"/>
          <w:lang w:val="uk-UA" w:eastAsia="ru-RU"/>
        </w:rPr>
        <w:t xml:space="preserve"> р. (дата набрання чинності).</w:t>
      </w:r>
    </w:p>
    <w:p w:rsidR="004B0FBB" w:rsidRPr="002E0C50" w:rsidRDefault="004B0FBB" w:rsidP="00580399">
      <w:pPr>
        <w:spacing w:after="0" w:line="276" w:lineRule="auto"/>
        <w:textAlignment w:val="baseline"/>
        <w:rPr>
          <w:rFonts w:ascii="Montserrat" w:eastAsia="Times New Roman" w:hAnsi="Montserrat" w:cs="Times New Roman"/>
          <w:color w:val="282828"/>
          <w:sz w:val="27"/>
          <w:szCs w:val="27"/>
          <w:lang w:val="uk-UA" w:eastAsia="ru-RU"/>
        </w:rPr>
      </w:pPr>
    </w:p>
    <w:p w:rsidR="00AD3969" w:rsidRPr="00D34E6E" w:rsidRDefault="00AD3969" w:rsidP="00580399">
      <w:pPr>
        <w:spacing w:after="675" w:line="276" w:lineRule="auto"/>
        <w:textAlignment w:val="baseline"/>
        <w:outlineLvl w:val="1"/>
        <w:rPr>
          <w:rFonts w:ascii="Montserrat" w:eastAsia="Times New Roman" w:hAnsi="Montserrat" w:cs="Times New Roman"/>
          <w:b/>
          <w:bCs/>
          <w:color w:val="000000"/>
          <w:sz w:val="36"/>
          <w:szCs w:val="36"/>
          <w:lang w:val="uk-UA" w:eastAsia="ru-RU"/>
        </w:rPr>
      </w:pPr>
      <w:r w:rsidRPr="002E0C50">
        <w:rPr>
          <w:rFonts w:ascii="Montserrat" w:eastAsia="Times New Roman" w:hAnsi="Montserrat" w:cs="Times New Roman"/>
          <w:b/>
          <w:bCs/>
          <w:color w:val="000000"/>
          <w:sz w:val="36"/>
          <w:szCs w:val="36"/>
          <w:lang w:val="uk-UA" w:eastAsia="ru-RU"/>
        </w:rPr>
        <w:t>ЗАГАЛЬНА ІНФОРМАЦІЯ</w:t>
      </w:r>
    </w:p>
    <w:p w:rsidR="00AD3969"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Конфіденційність Вашої інформації має велике значення для </w:t>
      </w:r>
      <w:r w:rsidRPr="0002075B">
        <w:rPr>
          <w:rFonts w:ascii="Montserrat" w:eastAsia="Times New Roman" w:hAnsi="Montserrat" w:cs="Times New Roman"/>
          <w:color w:val="282828"/>
          <w:sz w:val="24"/>
          <w:szCs w:val="24"/>
          <w:bdr w:val="none" w:sz="0" w:space="0" w:color="auto" w:frame="1"/>
          <w:lang w:val="uk-UA" w:eastAsia="ru-RU"/>
        </w:rPr>
        <w:t>Благодійної організації «Фонд Ріната Ахметова»</w:t>
      </w:r>
      <w:r w:rsidRPr="0002075B">
        <w:rPr>
          <w:rFonts w:ascii="Montserrat" w:eastAsia="Times New Roman" w:hAnsi="Montserrat" w:cs="Times New Roman"/>
          <w:color w:val="282828"/>
          <w:sz w:val="24"/>
          <w:szCs w:val="24"/>
          <w:lang w:val="uk-UA" w:eastAsia="ru-RU"/>
        </w:rPr>
        <w:t xml:space="preserve"> (далі </w:t>
      </w:r>
      <w:r w:rsidR="00EF3437">
        <w:rPr>
          <w:rFonts w:ascii="Montserrat" w:eastAsia="Times New Roman" w:hAnsi="Montserrat" w:cs="Times New Roman"/>
          <w:color w:val="282828"/>
          <w:sz w:val="24"/>
          <w:szCs w:val="24"/>
          <w:lang w:val="uk-UA" w:eastAsia="ru-RU"/>
        </w:rPr>
        <w:t>–</w:t>
      </w:r>
      <w:r w:rsidRPr="0002075B">
        <w:rPr>
          <w:rFonts w:ascii="Montserrat" w:eastAsia="Times New Roman" w:hAnsi="Montserrat" w:cs="Times New Roman"/>
          <w:color w:val="282828"/>
          <w:sz w:val="24"/>
          <w:szCs w:val="24"/>
          <w:lang w:val="uk-UA" w:eastAsia="ru-RU"/>
        </w:rPr>
        <w:t xml:space="preserve"> «Фонд Ріната Ахметова»). Ми завжди прагнемо поважати будь-яку конфіденційну інформацію, яку Ви передаєте нам, або яку ми отримуємо від інших організацій, і зберігати її в безпеці.</w:t>
      </w:r>
    </w:p>
    <w:p w:rsidR="00580399" w:rsidRPr="0002075B" w:rsidRDefault="00580399" w:rsidP="00580399">
      <w:pPr>
        <w:spacing w:after="0" w:line="276" w:lineRule="auto"/>
        <w:textAlignment w:val="baseline"/>
        <w:rPr>
          <w:rFonts w:ascii="Montserrat" w:eastAsia="Times New Roman" w:hAnsi="Montserrat" w:cs="Times New Roman"/>
          <w:color w:val="282828"/>
          <w:sz w:val="24"/>
          <w:szCs w:val="24"/>
          <w:lang w:val="uk-UA" w:eastAsia="ru-RU"/>
        </w:rPr>
      </w:pPr>
    </w:p>
    <w:p w:rsidR="00AD3969"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lastRenderedPageBreak/>
        <w:t>Дана Політика конфіденційності встановлює, як і чому ми обробляємо (в тому числі збираємо, використовуємо, розкриваємо, передаємо і зберігаємо) конфіденційну інформацію (включаючи Ваші персональні дані), а також Ваші права та можливості щодо способів обробки Вашої конфіденційної інформаці</w:t>
      </w:r>
      <w:r w:rsidR="002E0C50">
        <w:rPr>
          <w:rFonts w:ascii="Montserrat" w:eastAsia="Times New Roman" w:hAnsi="Montserrat" w:cs="Times New Roman"/>
          <w:color w:val="282828"/>
          <w:sz w:val="24"/>
          <w:szCs w:val="24"/>
          <w:lang w:val="uk-UA" w:eastAsia="ru-RU"/>
        </w:rPr>
        <w:t>ї (в тому числі через наш веб-сайт (далі – Веб-сайт)</w:t>
      </w:r>
      <w:r w:rsidRPr="0002075B">
        <w:rPr>
          <w:rFonts w:ascii="Montserrat" w:eastAsia="Times New Roman" w:hAnsi="Montserrat" w:cs="Times New Roman"/>
          <w:color w:val="282828"/>
          <w:sz w:val="24"/>
          <w:szCs w:val="24"/>
          <w:lang w:val="uk-UA" w:eastAsia="ru-RU"/>
        </w:rPr>
        <w:t>) і її використання.</w:t>
      </w:r>
    </w:p>
    <w:p w:rsidR="002E0C50" w:rsidRPr="0002075B" w:rsidRDefault="002E0C50" w:rsidP="00580399">
      <w:pPr>
        <w:spacing w:after="0" w:line="276" w:lineRule="auto"/>
        <w:textAlignment w:val="baseline"/>
        <w:rPr>
          <w:rFonts w:ascii="Montserrat" w:eastAsia="Times New Roman" w:hAnsi="Montserrat" w:cs="Times New Roman"/>
          <w:color w:val="282828"/>
          <w:sz w:val="24"/>
          <w:szCs w:val="24"/>
          <w:lang w:val="uk-UA" w:eastAsia="ru-RU"/>
        </w:rPr>
      </w:pP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Політика конфіденційності застосовується до інформації:</w:t>
      </w:r>
    </w:p>
    <w:p w:rsidR="003341A7" w:rsidRPr="0002075B" w:rsidRDefault="003341A7" w:rsidP="00580399">
      <w:pPr>
        <w:numPr>
          <w:ilvl w:val="0"/>
          <w:numId w:val="1"/>
        </w:numPr>
        <w:spacing w:after="300" w:line="276" w:lineRule="auto"/>
        <w:ind w:left="0"/>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яку Ви надаєте Фонду Ріната Ахметова для участі в проекті «Дякуємо медикам!»;</w:t>
      </w:r>
    </w:p>
    <w:p w:rsidR="00AD3969" w:rsidRPr="0002075B" w:rsidRDefault="00AD3969" w:rsidP="00580399">
      <w:pPr>
        <w:numPr>
          <w:ilvl w:val="0"/>
          <w:numId w:val="1"/>
        </w:numPr>
        <w:spacing w:after="300" w:line="276" w:lineRule="auto"/>
        <w:ind w:left="0"/>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яка заснована на даних, зібраних Фондом Ріната Ахметова для розміщення на Веб-сайті</w:t>
      </w:r>
      <w:r w:rsidR="00EF3437">
        <w:rPr>
          <w:rFonts w:ascii="Montserrat" w:eastAsia="Times New Roman" w:hAnsi="Montserrat" w:cs="Times New Roman"/>
          <w:color w:val="282828"/>
          <w:sz w:val="24"/>
          <w:szCs w:val="24"/>
          <w:lang w:val="uk-UA" w:eastAsia="ru-RU"/>
        </w:rPr>
        <w:t xml:space="preserve"> та на сторінках Фонду Ріната Ахметова в соціальних мережах</w:t>
      </w:r>
      <w:r w:rsidRPr="0002075B">
        <w:rPr>
          <w:rFonts w:ascii="Montserrat" w:eastAsia="Times New Roman" w:hAnsi="Montserrat" w:cs="Times New Roman"/>
          <w:color w:val="282828"/>
          <w:sz w:val="24"/>
          <w:szCs w:val="24"/>
          <w:lang w:val="uk-UA" w:eastAsia="ru-RU"/>
        </w:rPr>
        <w:t>;</w:t>
      </w:r>
    </w:p>
    <w:p w:rsidR="00AD3969" w:rsidRPr="0002075B" w:rsidRDefault="00AD3969" w:rsidP="00580399">
      <w:pPr>
        <w:numPr>
          <w:ilvl w:val="0"/>
          <w:numId w:val="1"/>
        </w:numPr>
        <w:spacing w:after="300" w:line="276" w:lineRule="auto"/>
        <w:ind w:left="0"/>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яка отримана в результаті використання Вами Веб-сайту</w:t>
      </w:r>
      <w:r w:rsidR="00EF3437">
        <w:rPr>
          <w:rFonts w:ascii="Montserrat" w:eastAsia="Times New Roman" w:hAnsi="Montserrat" w:cs="Times New Roman"/>
          <w:color w:val="282828"/>
          <w:sz w:val="24"/>
          <w:szCs w:val="24"/>
          <w:lang w:val="uk-UA" w:eastAsia="ru-RU"/>
        </w:rPr>
        <w:t xml:space="preserve"> та сторінок Фонду Ріната Ахметова в соціальних мережах</w:t>
      </w:r>
      <w:r w:rsidRPr="0002075B">
        <w:rPr>
          <w:rFonts w:ascii="Montserrat" w:eastAsia="Times New Roman" w:hAnsi="Montserrat" w:cs="Times New Roman"/>
          <w:color w:val="282828"/>
          <w:sz w:val="24"/>
          <w:szCs w:val="24"/>
          <w:lang w:val="uk-UA" w:eastAsia="ru-RU"/>
        </w:rPr>
        <w:t>.</w:t>
      </w:r>
    </w:p>
    <w:p w:rsidR="00AD3969"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Метою даної Політики конфіденційності є захист прав і законних інтересів Фонду Ріната Ахметова, а також користувачів при використанні конфіденційної інформації, розміщеної на Веб-сайті</w:t>
      </w:r>
      <w:r w:rsidR="00EF3437">
        <w:rPr>
          <w:rFonts w:ascii="Montserrat" w:eastAsia="Times New Roman" w:hAnsi="Montserrat" w:cs="Times New Roman"/>
          <w:color w:val="282828"/>
          <w:sz w:val="24"/>
          <w:szCs w:val="24"/>
          <w:lang w:val="uk-UA" w:eastAsia="ru-RU"/>
        </w:rPr>
        <w:t xml:space="preserve"> та на сторінках Фонду Ріната Ахметова в соціальних мережах</w:t>
      </w:r>
      <w:r w:rsidRPr="0002075B">
        <w:rPr>
          <w:rFonts w:ascii="Montserrat" w:eastAsia="Times New Roman" w:hAnsi="Montserrat" w:cs="Times New Roman"/>
          <w:color w:val="282828"/>
          <w:sz w:val="24"/>
          <w:szCs w:val="24"/>
          <w:lang w:val="uk-UA" w:eastAsia="ru-RU"/>
        </w:rPr>
        <w:t>.</w:t>
      </w:r>
    </w:p>
    <w:p w:rsidR="00580399" w:rsidRPr="0002075B" w:rsidRDefault="00580399" w:rsidP="00580399">
      <w:pPr>
        <w:spacing w:after="300" w:line="276" w:lineRule="auto"/>
        <w:textAlignment w:val="baseline"/>
        <w:rPr>
          <w:rFonts w:ascii="Montserrat" w:eastAsia="Times New Roman" w:hAnsi="Montserrat" w:cs="Times New Roman"/>
          <w:color w:val="282828"/>
          <w:sz w:val="24"/>
          <w:szCs w:val="24"/>
          <w:lang w:val="uk-UA" w:eastAsia="ru-RU"/>
        </w:rPr>
      </w:pP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ТЕРМІНИ ТА ВИЗНАЧЕННЯ</w:t>
      </w:r>
    </w:p>
    <w:p w:rsidR="00AD3969" w:rsidRPr="0002075B"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bdr w:val="none" w:sz="0" w:space="0" w:color="auto" w:frame="1"/>
          <w:lang w:val="uk-UA" w:eastAsia="ru-RU"/>
        </w:rPr>
        <w:lastRenderedPageBreak/>
        <w:t xml:space="preserve">Обробка персональних даних </w:t>
      </w:r>
      <w:r w:rsidR="00EF3437">
        <w:rPr>
          <w:rFonts w:ascii="Montserrat" w:eastAsia="Times New Roman" w:hAnsi="Montserrat" w:cs="Times New Roman"/>
          <w:color w:val="282828"/>
          <w:sz w:val="24"/>
          <w:szCs w:val="24"/>
          <w:bdr w:val="none" w:sz="0" w:space="0" w:color="auto" w:frame="1"/>
          <w:lang w:val="uk-UA" w:eastAsia="ru-RU"/>
        </w:rPr>
        <w:t>–</w:t>
      </w:r>
      <w:r w:rsidRPr="0002075B">
        <w:rPr>
          <w:rFonts w:ascii="Montserrat" w:eastAsia="Times New Roman" w:hAnsi="Montserrat" w:cs="Times New Roman"/>
          <w:color w:val="282828"/>
          <w:sz w:val="24"/>
          <w:szCs w:val="24"/>
          <w:bdr w:val="none" w:sz="0" w:space="0" w:color="auto" w:frame="1"/>
          <w:lang w:val="uk-UA" w:eastAsia="ru-RU"/>
        </w:rPr>
        <w:t> </w:t>
      </w:r>
      <w:r w:rsidRPr="0002075B">
        <w:rPr>
          <w:rFonts w:ascii="Montserrat" w:eastAsia="Times New Roman" w:hAnsi="Montserrat" w:cs="Times New Roman"/>
          <w:color w:val="282828"/>
          <w:sz w:val="24"/>
          <w:szCs w:val="24"/>
          <w:lang w:val="uk-UA" w:eastAsia="ru-RU"/>
        </w:rPr>
        <w:t>будь-яка дія (операція) або сукупність дій (операцій), таких як: збір, запис, організація, структурування, реєстрація, накопичення, зберігання, адаптування, зміна, завантаження, перегляд, відновлення, використання, розкриття, поширення чи інший вид надання доступу, реалізація, передача, надання доступу, зіставлення або комбінування, скорочення, анонімізація (знеособлення), видалення або знищення персональних даних, - з використанням засобів автоматизації або без використання таких засобів. Не вважаються персональними даними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AD3969" w:rsidRPr="0002075B"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bdr w:val="none" w:sz="0" w:space="0" w:color="auto" w:frame="1"/>
          <w:lang w:val="uk-UA" w:eastAsia="ru-RU"/>
        </w:rPr>
        <w:t xml:space="preserve">Персональні дані </w:t>
      </w:r>
      <w:r w:rsidR="00EF3437">
        <w:rPr>
          <w:rFonts w:ascii="Montserrat" w:eastAsia="Times New Roman" w:hAnsi="Montserrat" w:cs="Times New Roman"/>
          <w:color w:val="282828"/>
          <w:sz w:val="24"/>
          <w:szCs w:val="24"/>
          <w:bdr w:val="none" w:sz="0" w:space="0" w:color="auto" w:frame="1"/>
          <w:lang w:val="uk-UA" w:eastAsia="ru-RU"/>
        </w:rPr>
        <w:t>–</w:t>
      </w:r>
      <w:r w:rsidRPr="0002075B">
        <w:rPr>
          <w:rFonts w:ascii="Montserrat" w:eastAsia="Times New Roman" w:hAnsi="Montserrat" w:cs="Times New Roman"/>
          <w:color w:val="282828"/>
          <w:sz w:val="24"/>
          <w:szCs w:val="24"/>
          <w:bdr w:val="none" w:sz="0" w:space="0" w:color="auto" w:frame="1"/>
          <w:lang w:val="uk-UA" w:eastAsia="ru-RU"/>
        </w:rPr>
        <w:t> </w:t>
      </w:r>
      <w:r w:rsidRPr="0002075B">
        <w:rPr>
          <w:rFonts w:ascii="Montserrat" w:eastAsia="Times New Roman" w:hAnsi="Montserrat" w:cs="Times New Roman"/>
          <w:color w:val="282828"/>
          <w:sz w:val="24"/>
          <w:szCs w:val="24"/>
          <w:lang w:val="uk-UA" w:eastAsia="ru-RU"/>
        </w:rPr>
        <w:t>це будь-яка інформація, що стосується суб’єкта персональних даних.</w:t>
      </w:r>
    </w:p>
    <w:p w:rsidR="00AD3969" w:rsidRPr="0002075B"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bdr w:val="none" w:sz="0" w:space="0" w:color="auto" w:frame="1"/>
          <w:lang w:val="uk-UA" w:eastAsia="ru-RU"/>
        </w:rPr>
        <w:t xml:space="preserve">Фізична особа, яка піддається ідентифікації </w:t>
      </w:r>
      <w:r w:rsidR="00EF3437">
        <w:rPr>
          <w:rFonts w:ascii="Montserrat" w:eastAsia="Times New Roman" w:hAnsi="Montserrat" w:cs="Times New Roman"/>
          <w:color w:val="282828"/>
          <w:sz w:val="24"/>
          <w:szCs w:val="24"/>
          <w:bdr w:val="none" w:sz="0" w:space="0" w:color="auto" w:frame="1"/>
          <w:lang w:val="uk-UA" w:eastAsia="ru-RU"/>
        </w:rPr>
        <w:t>–</w:t>
      </w:r>
      <w:r w:rsidRPr="0002075B">
        <w:rPr>
          <w:rFonts w:ascii="Montserrat" w:eastAsia="Times New Roman" w:hAnsi="Montserrat" w:cs="Times New Roman"/>
          <w:color w:val="282828"/>
          <w:sz w:val="24"/>
          <w:szCs w:val="24"/>
          <w:bdr w:val="none" w:sz="0" w:space="0" w:color="auto" w:frame="1"/>
          <w:lang w:val="uk-UA" w:eastAsia="ru-RU"/>
        </w:rPr>
        <w:t> </w:t>
      </w:r>
      <w:r w:rsidRPr="0002075B">
        <w:rPr>
          <w:rFonts w:ascii="Montserrat" w:eastAsia="Times New Roman" w:hAnsi="Montserrat" w:cs="Times New Roman"/>
          <w:color w:val="282828"/>
          <w:sz w:val="24"/>
          <w:szCs w:val="24"/>
          <w:lang w:val="uk-UA" w:eastAsia="ru-RU"/>
        </w:rPr>
        <w:t>особа, яку можна прямо або опосередковано ідентифікувати, зокрема, за допомогою посилання на ідентифікатор, такий як: ім’я, ідентифікаційний номер, дані про місце розташування, онлайновий ідентифікатор або один чи кілька факторів, специфічних для фізичної, фізіологічної, генетичної, розумової, економічної, культурної або соціальної ідентичності цієї фізичної особи.</w:t>
      </w:r>
    </w:p>
    <w:p w:rsidR="00AD3969" w:rsidRPr="00580399" w:rsidRDefault="00AD3969" w:rsidP="00745400">
      <w:pPr>
        <w:spacing w:after="0" w:line="276" w:lineRule="auto"/>
        <w:rPr>
          <w:rFonts w:ascii="Montserrat" w:hAnsi="Montserrat" w:cs="Calibri"/>
          <w:sz w:val="24"/>
          <w:szCs w:val="24"/>
          <w:lang w:val="uk-UA"/>
        </w:rPr>
      </w:pPr>
      <w:r w:rsidRPr="00580399">
        <w:rPr>
          <w:rFonts w:ascii="Montserrat" w:eastAsia="Times New Roman" w:hAnsi="Montserrat" w:cs="Times New Roman"/>
          <w:sz w:val="24"/>
          <w:szCs w:val="24"/>
          <w:bdr w:val="none" w:sz="0" w:space="0" w:color="auto" w:frame="1"/>
          <w:lang w:val="uk-UA" w:eastAsia="ru-RU"/>
        </w:rPr>
        <w:lastRenderedPageBreak/>
        <w:t xml:space="preserve">Згода суб’єкта персональних даних </w:t>
      </w:r>
      <w:r w:rsidR="00EF3437" w:rsidRPr="00580399">
        <w:rPr>
          <w:rFonts w:ascii="Montserrat" w:eastAsia="Times New Roman" w:hAnsi="Montserrat" w:cs="Times New Roman"/>
          <w:sz w:val="24"/>
          <w:szCs w:val="24"/>
          <w:bdr w:val="none" w:sz="0" w:space="0" w:color="auto" w:frame="1"/>
          <w:lang w:val="uk-UA" w:eastAsia="ru-RU"/>
        </w:rPr>
        <w:t>–</w:t>
      </w:r>
      <w:r w:rsidRPr="00580399">
        <w:rPr>
          <w:rFonts w:ascii="Montserrat" w:eastAsia="Times New Roman" w:hAnsi="Montserrat" w:cs="Times New Roman"/>
          <w:sz w:val="24"/>
          <w:szCs w:val="24"/>
          <w:bdr w:val="none" w:sz="0" w:space="0" w:color="auto" w:frame="1"/>
          <w:lang w:val="uk-UA" w:eastAsia="ru-RU"/>
        </w:rPr>
        <w:t> </w:t>
      </w:r>
      <w:r w:rsidRPr="00580399">
        <w:rPr>
          <w:rFonts w:ascii="Montserrat" w:eastAsia="Times New Roman" w:hAnsi="Montserrat" w:cs="Times New Roman"/>
          <w:sz w:val="24"/>
          <w:szCs w:val="24"/>
          <w:lang w:val="uk-UA" w:eastAsia="ru-RU"/>
        </w:rPr>
        <w:t>добровільне, конкретне, інформоване і однозначне волевиявлення, в якому суб’єкт персональних даних за допомогою заяви або чіткої стверджувальної дії дає згоду на обробку своїх персональних даних відповідно до сформульованої мети їх обробки.</w:t>
      </w:r>
      <w:r w:rsidR="00580399" w:rsidRPr="00580399">
        <w:rPr>
          <w:rFonts w:ascii="Montserrat" w:hAnsi="Montserrat" w:cs="Calibri"/>
          <w:bCs/>
          <w:i/>
          <w:iCs/>
          <w:sz w:val="24"/>
          <w:szCs w:val="24"/>
          <w:lang w:val="uk-UA"/>
        </w:rPr>
        <w:t xml:space="preserve"> </w:t>
      </w:r>
      <w:r w:rsidR="00580399" w:rsidRPr="00580399">
        <w:rPr>
          <w:rFonts w:ascii="Montserrat" w:hAnsi="Montserrat" w:cs="Calibri"/>
          <w:bCs/>
          <w:i/>
          <w:iCs/>
          <w:sz w:val="24"/>
          <w:szCs w:val="24"/>
          <w:lang w:val="uk-UA"/>
        </w:rPr>
        <w:t xml:space="preserve">У випадку надання </w:t>
      </w:r>
      <w:r w:rsidR="00580399">
        <w:rPr>
          <w:rFonts w:ascii="Montserrat" w:hAnsi="Montserrat" w:cs="Calibri"/>
          <w:bCs/>
          <w:i/>
          <w:iCs/>
          <w:sz w:val="24"/>
          <w:szCs w:val="24"/>
          <w:lang w:val="uk-UA"/>
        </w:rPr>
        <w:t>Вами</w:t>
      </w:r>
      <w:r w:rsidR="00580399" w:rsidRPr="00580399">
        <w:rPr>
          <w:rFonts w:ascii="Montserrat" w:hAnsi="Montserrat" w:cs="Calibri"/>
          <w:bCs/>
          <w:i/>
          <w:iCs/>
          <w:sz w:val="24"/>
          <w:szCs w:val="24"/>
          <w:lang w:val="uk-UA"/>
        </w:rPr>
        <w:t xml:space="preserve"> </w:t>
      </w:r>
      <w:r w:rsidR="00580399">
        <w:rPr>
          <w:rFonts w:ascii="Montserrat" w:hAnsi="Montserrat" w:cs="Calibri"/>
          <w:bCs/>
          <w:i/>
          <w:iCs/>
          <w:sz w:val="24"/>
          <w:szCs w:val="24"/>
          <w:lang w:val="uk-UA"/>
        </w:rPr>
        <w:t xml:space="preserve">Фонду Ріната Ахметова </w:t>
      </w:r>
      <w:r w:rsidR="00580399" w:rsidRPr="00580399">
        <w:rPr>
          <w:rFonts w:ascii="Montserrat" w:hAnsi="Montserrat" w:cs="Calibri"/>
          <w:bCs/>
          <w:i/>
          <w:iCs/>
          <w:sz w:val="24"/>
          <w:szCs w:val="24"/>
          <w:lang w:val="uk-UA"/>
        </w:rPr>
        <w:t xml:space="preserve">інформації щодо інших третіх осіб, </w:t>
      </w:r>
      <w:r w:rsidR="00580399">
        <w:rPr>
          <w:rFonts w:ascii="Montserrat" w:hAnsi="Montserrat" w:cs="Calibri"/>
          <w:bCs/>
          <w:i/>
          <w:iCs/>
          <w:sz w:val="24"/>
          <w:szCs w:val="24"/>
          <w:lang w:val="uk-UA"/>
        </w:rPr>
        <w:t>Ви</w:t>
      </w:r>
      <w:r w:rsidR="00580399" w:rsidRPr="00580399">
        <w:rPr>
          <w:rFonts w:ascii="Montserrat" w:hAnsi="Montserrat" w:cs="Calibri"/>
          <w:bCs/>
          <w:i/>
          <w:iCs/>
          <w:sz w:val="24"/>
          <w:szCs w:val="24"/>
          <w:lang w:val="uk-UA"/>
        </w:rPr>
        <w:t xml:space="preserve"> гарантує</w:t>
      </w:r>
      <w:r w:rsidR="00580399">
        <w:rPr>
          <w:rFonts w:ascii="Montserrat" w:hAnsi="Montserrat" w:cs="Calibri"/>
          <w:bCs/>
          <w:i/>
          <w:iCs/>
          <w:sz w:val="24"/>
          <w:szCs w:val="24"/>
          <w:lang w:val="uk-UA"/>
        </w:rPr>
        <w:t>те</w:t>
      </w:r>
      <w:r w:rsidR="00580399" w:rsidRPr="00580399">
        <w:rPr>
          <w:rFonts w:ascii="Montserrat" w:hAnsi="Montserrat" w:cs="Calibri"/>
          <w:bCs/>
          <w:i/>
          <w:iCs/>
          <w:sz w:val="24"/>
          <w:szCs w:val="24"/>
          <w:lang w:val="uk-UA"/>
        </w:rPr>
        <w:t>, що це не порушує прав та законних інтересів таких третіх осіб, і самостійно несе</w:t>
      </w:r>
      <w:r w:rsidR="00580399">
        <w:rPr>
          <w:rFonts w:ascii="Montserrat" w:hAnsi="Montserrat" w:cs="Calibri"/>
          <w:bCs/>
          <w:i/>
          <w:iCs/>
          <w:sz w:val="24"/>
          <w:szCs w:val="24"/>
          <w:lang w:val="uk-UA"/>
        </w:rPr>
        <w:t>те перед ними відповідальність за порушення таких прав та інтересів</w:t>
      </w:r>
      <w:r w:rsidR="00580399" w:rsidRPr="00580399">
        <w:rPr>
          <w:rFonts w:ascii="Montserrat" w:hAnsi="Montserrat" w:cs="Calibri"/>
          <w:sz w:val="24"/>
          <w:szCs w:val="24"/>
          <w:lang w:val="uk-UA"/>
        </w:rPr>
        <w:t>.</w:t>
      </w:r>
    </w:p>
    <w:p w:rsidR="00AD3969" w:rsidRPr="00580399" w:rsidRDefault="00AD3969" w:rsidP="00745400">
      <w:pPr>
        <w:spacing w:after="0" w:line="276" w:lineRule="auto"/>
        <w:textAlignment w:val="baseline"/>
        <w:rPr>
          <w:rFonts w:ascii="Montserrat" w:eastAsia="Times New Roman" w:hAnsi="Montserrat" w:cs="Times New Roman"/>
          <w:sz w:val="24"/>
          <w:szCs w:val="24"/>
          <w:lang w:val="uk-UA" w:eastAsia="ru-RU"/>
        </w:rPr>
      </w:pPr>
      <w:r w:rsidRPr="00580399">
        <w:rPr>
          <w:rFonts w:ascii="Montserrat" w:eastAsia="Times New Roman" w:hAnsi="Montserrat" w:cs="Times New Roman"/>
          <w:sz w:val="24"/>
          <w:szCs w:val="24"/>
          <w:bdr w:val="none" w:sz="0" w:space="0" w:color="auto" w:frame="1"/>
          <w:lang w:val="uk-UA" w:eastAsia="ru-RU"/>
        </w:rPr>
        <w:t xml:space="preserve">Суб’єкт персональних даних </w:t>
      </w:r>
      <w:r w:rsidR="00EF3437" w:rsidRPr="00580399">
        <w:rPr>
          <w:rFonts w:ascii="Montserrat" w:eastAsia="Times New Roman" w:hAnsi="Montserrat" w:cs="Times New Roman"/>
          <w:sz w:val="24"/>
          <w:szCs w:val="24"/>
          <w:bdr w:val="none" w:sz="0" w:space="0" w:color="auto" w:frame="1"/>
          <w:lang w:val="uk-UA" w:eastAsia="ru-RU"/>
        </w:rPr>
        <w:t>–</w:t>
      </w:r>
      <w:r w:rsidRPr="00580399">
        <w:rPr>
          <w:rFonts w:ascii="Montserrat" w:eastAsia="Times New Roman" w:hAnsi="Montserrat" w:cs="Times New Roman"/>
          <w:sz w:val="24"/>
          <w:szCs w:val="24"/>
          <w:bdr w:val="none" w:sz="0" w:space="0" w:color="auto" w:frame="1"/>
          <w:lang w:val="uk-UA" w:eastAsia="ru-RU"/>
        </w:rPr>
        <w:t> </w:t>
      </w:r>
      <w:r w:rsidRPr="00580399">
        <w:rPr>
          <w:rFonts w:ascii="Montserrat" w:eastAsia="Times New Roman" w:hAnsi="Montserrat" w:cs="Times New Roman"/>
          <w:sz w:val="24"/>
          <w:szCs w:val="24"/>
          <w:lang w:val="uk-UA" w:eastAsia="ru-RU"/>
        </w:rPr>
        <w:t>ідентифікована або така, що піддається ідентифікації, фізична особа, персональні дані якої обробляються.</w:t>
      </w:r>
    </w:p>
    <w:p w:rsidR="004B0FBB" w:rsidRPr="004B0FBB" w:rsidRDefault="004B0FBB" w:rsidP="00580399">
      <w:pPr>
        <w:spacing w:after="0" w:line="276" w:lineRule="auto"/>
        <w:textAlignment w:val="baseline"/>
        <w:rPr>
          <w:rFonts w:ascii="Montserrat" w:eastAsia="Times New Roman" w:hAnsi="Montserrat" w:cs="Times New Roman"/>
          <w:color w:val="282828"/>
          <w:sz w:val="27"/>
          <w:szCs w:val="27"/>
          <w:lang w:val="uk-UA" w:eastAsia="ru-RU"/>
        </w:rPr>
      </w:pP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ІНФОРМАЦІЯ, ЯКУ МИ ОТРИМУЄМО І ЗБИРАЄМО</w:t>
      </w:r>
      <w:bookmarkStart w:id="0" w:name="_GoBack"/>
      <w:bookmarkEnd w:id="0"/>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Фонд Ріната Ахметова дуже серйозно ставиться до захисту конфіденційної інформації в цілому, а також до захисту Ваших персональних даних, зокрема. Таким чином, за допомогою цієї заяви ми інформуємо Вас про обробку Ваших персональних даних. В цілому, Ваші персональні дані захищені в рамках правових норм.</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Нижче Ви знайдете інформацію про те, які дані про Вас зібрані, і як вони використовуються.</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lastRenderedPageBreak/>
        <w:t>Види інформації, яку Фонд Ріната Ахметова може збирати від Вас або про Вас:</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Ім’я та контактна інформація</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Інформація (включаючи Ваше ім’я, адресу електронної пошти, поштову адресу, номер телефону та подібні контактні дані), яку Ви вказуєте, коли створюєте профіль користувача, розміщуєте на Веб-сайті свою історію, реєструєтесь на захід, замовляєте зворотній дзвінок або зв’язуєтеся з нами для отримання підтримки чи інформації</w:t>
      </w:r>
      <w:r w:rsidR="00EF3437">
        <w:rPr>
          <w:rFonts w:ascii="Montserrat" w:eastAsia="Times New Roman" w:hAnsi="Montserrat" w:cs="Times New Roman"/>
          <w:color w:val="282828"/>
          <w:sz w:val="24"/>
          <w:szCs w:val="24"/>
          <w:lang w:val="uk-UA" w:eastAsia="ru-RU"/>
        </w:rPr>
        <w:t>,</w:t>
      </w:r>
      <w:r w:rsidRPr="0002075B">
        <w:rPr>
          <w:rFonts w:ascii="Montserrat" w:eastAsia="Times New Roman" w:hAnsi="Montserrat" w:cs="Times New Roman"/>
          <w:color w:val="282828"/>
          <w:sz w:val="24"/>
          <w:szCs w:val="24"/>
          <w:lang w:val="uk-UA" w:eastAsia="ru-RU"/>
        </w:rPr>
        <w:t xml:space="preserve"> і т. і.</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Дані для входу та підтвердження автентичності</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Ім’я користувача, адреса електронної пошти, дата народження, паролі - коли Ви використовуєте адресу електронної пошти для входу в систему.</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 xml:space="preserve">Якщо Ви реєструєтеся або заходите на Веб-сайт зі своїм обліковим записом через систему єдиного входу на базі сторонніх сервісів, які запускають механізм перевірки автентичності (автентифікацію) користувача та передають Ваші облікові дані в соціальних мережах </w:t>
      </w:r>
      <w:r w:rsidRPr="0002075B">
        <w:rPr>
          <w:rFonts w:ascii="Montserrat" w:eastAsia="Times New Roman" w:hAnsi="Montserrat" w:cs="Times New Roman"/>
          <w:color w:val="282828"/>
          <w:sz w:val="24"/>
          <w:szCs w:val="24"/>
          <w:lang w:val="uk-UA" w:eastAsia="ru-RU"/>
        </w:rPr>
        <w:lastRenderedPageBreak/>
        <w:t>(наприклад, в Google або Facebook), ми залишаємо за собою право здійснювати збір будь-якої інформації або інших відомостей, необхідних для реєстрації або входу в систему, згоду на передачу яких Ви надали провайдеру платформи соціальних мереж, наприклад: Ваші ім’я та адресу електронної пошти.</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Дані про Веб-сайт, сервери, браузери</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Інформація надходить автоматично, коли Ви спілкуєтеся з нами, заходите на наш Веб-сайт і звертаєтеся до серверів через браузер, додатки або інші клієнтські платформи. Ця інформація включає в себе дані про Ваші відвідування, в тому числі – про переглянуті Вами сторінки, поси</w:t>
      </w:r>
      <w:r w:rsidR="00EF3437">
        <w:rPr>
          <w:rFonts w:ascii="Montserrat" w:eastAsia="Times New Roman" w:hAnsi="Montserrat" w:cs="Times New Roman"/>
          <w:color w:val="282828"/>
          <w:sz w:val="24"/>
          <w:szCs w:val="24"/>
          <w:lang w:val="uk-UA" w:eastAsia="ru-RU"/>
        </w:rPr>
        <w:t>лання, за якими Ви переходите, й</w:t>
      </w:r>
      <w:r w:rsidRPr="0002075B">
        <w:rPr>
          <w:rFonts w:ascii="Montserrat" w:eastAsia="Times New Roman" w:hAnsi="Montserrat" w:cs="Times New Roman"/>
          <w:color w:val="282828"/>
          <w:sz w:val="24"/>
          <w:szCs w:val="24"/>
          <w:lang w:val="uk-UA" w:eastAsia="ru-RU"/>
        </w:rPr>
        <w:t xml:space="preserve"> інші дії, пов’язані з нашими Веб-сайтом та службами. Ми також збираємо певну стандартну інформацію, яку Ваш браузер передає на відвідуваний Вами Веб-сайт, наприклад: Вашу IP-адресу, тип браузера і мову, час входу і адреси веб-сайтів, з яких здійснено перехід. Коли Ви отримуєте розсилку новин або рекламні листи від Фонду Ріната Ахметова, ми можемо використовувати веб-маяки, посилання, що налаштовуються, або аналогічні технології, щоб визначити, що лист було відкрито, і які посилання Ви натискаєте. В майбутньому ми </w:t>
      </w:r>
      <w:r w:rsidRPr="0002075B">
        <w:rPr>
          <w:rFonts w:ascii="Montserrat" w:eastAsia="Times New Roman" w:hAnsi="Montserrat" w:cs="Times New Roman"/>
          <w:color w:val="282828"/>
          <w:sz w:val="24"/>
          <w:szCs w:val="24"/>
          <w:lang w:val="uk-UA" w:eastAsia="ru-RU"/>
        </w:rPr>
        <w:lastRenderedPageBreak/>
        <w:t>можемо направляти Вам більш релевантні листи або іншу інформацію.</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Оновлення даних</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Щоб наші бази залишалися точними і актуальними, ми можемо об’єднати надані Вами дані з відомостями з відкритих джерел і перевірених компаній. Наприклад, ми можемо використовувати послуги інших компаній для перевірки Ваших контактних даних та визначення географічного положення на основі вашої IP-адреси, що дозволить направляти Вам більш релевантні інформацію і пропозиції.</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Зворотній зв’язок</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Коли Ви звертаєтеся до нас із запитом про надання певної інформації, ми можемо зберегти Ваш запит та Ваші контактні дані.</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Інформація про місцезнаходження</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lastRenderedPageBreak/>
        <w:t>Ми збираємо відомості про Ваше місцезнаходження, коли Ви вмикаєте послуги або функції, засновані на місцезнаходженні, наприклад, місце розташування за Вашою IP-адресою або даними.</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Сторінки у соціальних мережах</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У нас є сторінки в багатьох соціальни</w:t>
      </w:r>
      <w:r w:rsidR="003446FF">
        <w:rPr>
          <w:rFonts w:ascii="Montserrat" w:eastAsia="Times New Roman" w:hAnsi="Montserrat" w:cs="Times New Roman"/>
          <w:color w:val="282828"/>
          <w:sz w:val="24"/>
          <w:szCs w:val="24"/>
          <w:lang w:val="uk-UA" w:eastAsia="ru-RU"/>
        </w:rPr>
        <w:t>х мережах, наприклад, Facebook та</w:t>
      </w:r>
      <w:r w:rsidRPr="0002075B">
        <w:rPr>
          <w:rFonts w:ascii="Montserrat" w:eastAsia="Times New Roman" w:hAnsi="Montserrat" w:cs="Times New Roman"/>
          <w:color w:val="282828"/>
          <w:sz w:val="24"/>
          <w:szCs w:val="24"/>
          <w:lang w:val="uk-UA" w:eastAsia="ru-RU"/>
        </w:rPr>
        <w:t xml:space="preserve"> Instagram. Ми збираємо інформацію про Ваші відвідування наших сторінок в соціальних мережах.</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Коли Ви відвідуєте ці сторінки, Ваш браузер встановлює пряме з’єднання з їх серверами. Зверніть увагу, що ми не маємо жодного впливу на умови використання соціальних мереж і пропонованих ними послуг, а також на збір даних і їх подальше використання. Ми, зі свого боку, дбайливо ставимося до Ваших даних, але не несемо відповідальності за поведінку операторів соціальних мереж або третіх осіб.</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Обов’язково ознайомтеся з політикою конфіденційності та правилами використання інформації в будь-якій соціальної мережі, яка Вами використовується.</w:t>
      </w:r>
    </w:p>
    <w:p w:rsidR="00AD3969" w:rsidRPr="0002075B"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Інша інформація</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lastRenderedPageBreak/>
        <w:t>Будь-яка інша інформація, яку ми отримуємо способами, зазначеними в даній Політиці конфіденційності.</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ЯК МИ ОБРОБЛЮЄМО ЗІБРАНУ ІНФОРМАЦІЮ</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Фонд Ріната Ахметова оброблює конфіденційну інформацію (в тому числі інформацію, яку ми отримуємо від Вас і про Вас), щоб здійснювати нашу діяльність і забезпечувати законні інтереси Фонду Ріната Ахметова та суб’єктів, персональні дані яких оброблюються, включаючи наступне:</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Забезпечення, поліпшення і персоналізація результатів діяльності</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Виконання запитів.</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Надання Вам доступу до сервісів Веб-сайту і додатків Фонду Ріната Ахметова, на яких Ви зареєструвалися, а також будь-яких інших продуктів або інформації, яку Ви запитали.</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Забезпечення підтримки та обслуговування користувачів Веб-сайту та інших ресурсів Фонду Ріната Ахметова.</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Проведення досліджень і аналізу, спрямованих на поліпшення наших продуктів і технологій.</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Отримання більш повного уявлення про те, як використовуються наш Веб-сайт і додатки, щоб ми могли їх поліпшити.</w:t>
      </w:r>
    </w:p>
    <w:p w:rsidR="00AD3969" w:rsidRPr="00D34E6E" w:rsidRDefault="00AD3969" w:rsidP="00580399">
      <w:pPr>
        <w:numPr>
          <w:ilvl w:val="0"/>
          <w:numId w:val="2"/>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Виявлення проблем з нашим Веб-сайтом та додатками.</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Комунікація</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Відправка Вам повідомлень (включаючи привітальні листи, нагадування про виконання певних дій, технічну інформацію про ресурси та продукти, нагадування про закінчення терміну дії та оголошень про безпеку), іншої інформації.</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Дослідження</w:t>
      </w:r>
    </w:p>
    <w:p w:rsidR="00AD3969" w:rsidRPr="00D34E6E" w:rsidRDefault="00AD3969" w:rsidP="00580399">
      <w:pPr>
        <w:numPr>
          <w:ilvl w:val="0"/>
          <w:numId w:val="3"/>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Персоналізоване налаштування Веб-сайту, додатка або іншої інформації Фонду Ріната Ахметова відповідно до Ваших інтересів та уподобань.</w:t>
      </w:r>
    </w:p>
    <w:p w:rsidR="00AD3969" w:rsidRPr="00D34E6E" w:rsidRDefault="00AD3969" w:rsidP="00580399">
      <w:pPr>
        <w:numPr>
          <w:ilvl w:val="0"/>
          <w:numId w:val="3"/>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Відправка інформації про Фонд Ріната Ахметова, випуск нових додатків, продуктів, проведення заходів і т. і.</w:t>
      </w:r>
    </w:p>
    <w:p w:rsidR="00AD3969" w:rsidRPr="00D34E6E" w:rsidRDefault="00AD3969" w:rsidP="00580399">
      <w:pPr>
        <w:numPr>
          <w:ilvl w:val="0"/>
          <w:numId w:val="3"/>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Проведення соціологічних та інших досліджень про наших благоотримувачів, відвідувачів Веб-сайту та інших осіб, їх інтереси і ефективність діяльності Фонду Ріната Ахметова.</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Персоналізація Вашого досвіду на нашому Веб-сайті</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Ми можемо використовувати конфіденційну інформацію, яку ми збираємо про Вас, щоб надати Вам персоналізований досвід на нашому Веб-сайті, наприклад, надати Вам контент, який Вас може зацікавити і спростити навігацію нашим Веб-сайтом.</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Моніторинг або запис дзвінків, чатів та інших взаємодій</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У деяких варіантах взаємодії може знадобитися, щоб Ви дзвонили нам або ми дзвонили Вам. Вони також можуть включати онлайн-чати.</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Використання інформації в соціальних мережах</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На своєму Веб-сайті Фонд Ріната Ахметова може надавати інструменти для соціальних мереж, що дозволяють обмінюватися інформацією в Інтернеті та співпрацювати з учасниками, які зареєструвалися для їх використання. До них належать форуми, вікі, блоги та інші соціальні мережі. При реєстрації для використання цих інструментів Вам буде запропоновано надати певну конфіденційну інформацію. Інформація про реєстрацію, яка автоматично не надається іншим учасникам як частина Вашого профілю, буде захищена відповідно до цієї Політики конфіденційності. Ви повинні знати, що контент, який Ви публікуєте на будь-яких таких платформах соціальних мереж, може бути широко доступним для інших.</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поліпшення обслуговування користувачів</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Інформація, яку Ви надаєте нам, допомагає нам більш ефективно реагувати на Ваші запити щодо обслуговування користувачів і потреби в підтримці.</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поліпшення нашого Веб-сайту</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Ми можемо використовувати Ваші відгуки для поліпшення наших продуктів, а також для управління / адміністрування нашого Веб-</w:t>
      </w:r>
      <w:r w:rsidRPr="00D34E6E">
        <w:rPr>
          <w:rFonts w:ascii="Montserrat" w:eastAsia="Times New Roman" w:hAnsi="Montserrat" w:cs="Times New Roman"/>
          <w:color w:val="282828"/>
          <w:sz w:val="24"/>
          <w:szCs w:val="24"/>
          <w:lang w:val="uk-UA" w:eastAsia="ru-RU"/>
        </w:rPr>
        <w:lastRenderedPageBreak/>
        <w:t>сайту, забезпечення його безпеки і захисту, а також забезпечення того, щоб контент був представлений найбільш ефективним чином для Вас і Вашого пристрою.</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Щоб персоналізувати користувацький досвід</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Ми можемо використовувати інформацію в сукупності, щоб зрозуміти, як окремі особи використовують продукти і ресурси, які ми надаємо, та запропонувати індивідуальний підхід.</w:t>
      </w:r>
    </w:p>
    <w:p w:rsidR="00AD3969" w:rsidRPr="00D34E6E" w:rsidRDefault="00AD3969" w:rsidP="00580399">
      <w:pPr>
        <w:spacing w:after="450" w:line="276" w:lineRule="auto"/>
        <w:textAlignment w:val="baseline"/>
        <w:outlineLvl w:val="2"/>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Інші законні цілі</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Надання Вам інформації про нашу роботу, події, діяльність та / або продукти, які, на нашу думку, можуть Вас зацікавити (наприклад, про продукти, які Ви раніше використовували, або про діяльність Фонду Ріната Ахметова). Якщо ми робимо це по електронній пошті, SMS або телефону, ми не будемо робити це без Вашої попередньої згоди (якщо це не дозволено чинним законодавством).</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Запрошення для участі в опитуваннях про наші заходи, продукти та інші питання, що стосуються діяльності Фонду Ріната Ахметова.</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Розвиток і підтримка нашого онлайн-середовища.</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Безпека наших мереж і онлайн-середовища.</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Розслідування або запобігання фактичним або передбачуваним злочинам, або збитку для Фонду Ріната Ахметова чи інших осіб.</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виконання юридичних зобов’язань, які є для нас обов’язковими (відповідно до законодавства або у зв’язку із запитом від правоохоронних органів або інших органів державної влади, або органів місцевого самоврядування, включаючи їх посадових осіб).</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реєстрації, адміністрування та персоналізації онлайн-акаунтів.</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запуску просування, конкурсу, опитування або інших функцій на нашому Веб-сайті.</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Щоб відповісти на Ваші питання / запити і спілкуватися з Вами в цілому (наприклад, по електронній пошті).</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Щоб керувати відносинами з нашими партнерами і контрагентами.</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Щоб повідомити про вплив і ефективність нашої роботи.</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аудиту та / або адміністрування наших облікових записів.</w:t>
      </w:r>
    </w:p>
    <w:p w:rsidR="00AD3969" w:rsidRPr="00D34E6E" w:rsidRDefault="00AD3969" w:rsidP="00580399">
      <w:pPr>
        <w:numPr>
          <w:ilvl w:val="0"/>
          <w:numId w:val="4"/>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Для запобігання шахрайству або неправильному використанню ресурсів і продуктів нашого Веб-сайту.</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У ЯКИХ ВИПАДКАХ МИ МОЖЕМО ПЕРЕДАВАТИ ЗІБРАНУ НАМИ ІНФОРМАЦІЮ ТРЕТІМ ОСОБАМ</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 xml:space="preserve">За загальним правилом, ми не продаємо, не обмінюємо і не розкриваємо іншим способом конфіденційну інформацію третім особам. Проте, ми можемо розкривати Вашу конфіденційну інформацію окремим третім особам для досягнення цілей, викладених у даній Політиці конфіденційності (включаючи наступні цілі: (1) дотримання законодавства або виконання судових рішень, які набрали законної сили; (2) захист прав Фонду Ріната Ахметова (включаючи виконання нами своїх зобов’язань за відповідними правочинами) або третіх осіб (зокрема (але не обмежуючись): (а) наших партнерів, </w:t>
      </w:r>
      <w:r w:rsidRPr="00D34E6E">
        <w:rPr>
          <w:rFonts w:ascii="Montserrat" w:eastAsia="Times New Roman" w:hAnsi="Montserrat" w:cs="Times New Roman"/>
          <w:color w:val="282828"/>
          <w:sz w:val="24"/>
          <w:szCs w:val="24"/>
          <w:lang w:val="uk-UA" w:eastAsia="ru-RU"/>
        </w:rPr>
        <w:lastRenderedPageBreak/>
        <w:t>а також контрагентів (для виконання правочинів, які ми укладаємо з ними), наприклад, постачальників ІТ-послуг (таких як хости веб-сайтів); (б) страховиків; (в) професійних постачальників послуг (таких як бухгалтери і юристи); (г) осіб, що допомагають нам проводити дослідження (у тому числі соціологічні) для моніторингу ефективності нашої діяльності та з інших питань; (д) новинних ЗМІ й соціальних мереж (включаючи Facebook, Instagram); (е) органів державної влади (таких як податкові, митні тощо) або місцевого самоврядування; (є) аналітиків і провайдерів пошукових систем); (3) захист особистої безпеки благоотримувачів Фонду Ріната Ахметова або членів суспільства в надзвичайних обставинах).</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ПОСИЛАННЯ НА ЗОВНІШНІ ВЕБ-САЙТИ</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Веб-сайт Фонду Ріната Ахметова може містити посилання на інші веб-сайти.</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 xml:space="preserve">Посилання на зовнішні веб-сайти були складені в міру наших знань і переконань. Ми дуже уважно вивчили зміст цих посилань і </w:t>
      </w:r>
      <w:r w:rsidRPr="00D34E6E">
        <w:rPr>
          <w:rFonts w:ascii="Montserrat" w:eastAsia="Times New Roman" w:hAnsi="Montserrat" w:cs="Times New Roman"/>
          <w:color w:val="282828"/>
          <w:sz w:val="24"/>
          <w:szCs w:val="24"/>
          <w:lang w:val="uk-UA" w:eastAsia="ru-RU"/>
        </w:rPr>
        <w:lastRenderedPageBreak/>
        <w:t>надійність тих, хто надає ці посилання. Проте, оскільки зміст інтернет-сторінок є динамічним і постійно схильний до змін, ми не можемо постійно стежити за змістом кожного посилання.</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Якщо Ви відвідуєте інший веб-сайт, застосовуються правила захисту даних відповідного оператора веб-сайту. Це правило також застосовується до випадків, якщо наш Веб-сайт містить посилання на веб-сайти третіх осіб. У таких випадках Фонд Ріната Ахметова не несе відповідальності за правила і практику захисту конфіденційності або зміст цих зовнішніх веб-сайтів, а також за правила захисту даних цих веб-сайтів. Будь ласка, ознайомтеся з політиками відповідних веб-сайтів.</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БЕЗПЕКА, ЗБЕРІГАННЯ ТА ДОСТУП ДО КОНФІДЕНЦІЙНОЇ ІНФОРМАЦІЇ, А ТАКОЖ ЇЇ ВИДАЛЕННЯ</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Фонд Ріната Ахметова вважає своїм обов’язком забезпечувати безпеку інформації, яку ми збираємо від Вас і про Вас. У нас є відпові</w:t>
      </w:r>
      <w:r w:rsidRPr="00D34E6E">
        <w:rPr>
          <w:rFonts w:ascii="Montserrat" w:eastAsia="Times New Roman" w:hAnsi="Montserrat" w:cs="Times New Roman"/>
          <w:color w:val="282828"/>
          <w:sz w:val="24"/>
          <w:szCs w:val="24"/>
          <w:lang w:val="uk-UA" w:eastAsia="ru-RU"/>
        </w:rPr>
        <w:lastRenderedPageBreak/>
        <w:t>дні та співрозмірні фізичні, адміністративні й технічні заходи безпеки, щоб допомогти нам захистити конфіденційну інформацію, наприклад, від несанкціонованого доступу, використання і розкриття. Зокрема:</w:t>
      </w:r>
    </w:p>
    <w:p w:rsidR="00AD3969" w:rsidRPr="00D34E6E" w:rsidRDefault="00AD3969" w:rsidP="00580399">
      <w:pPr>
        <w:numPr>
          <w:ilvl w:val="0"/>
          <w:numId w:val="5"/>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Ми використовуємо цілу низку технологій і процедур безпеки для захисту цієї інформації від несанкціонованого доступу, використання або розкриття (наприклад, ми зберігаємо інформацію, яку Ви надаєте, на комп’ютерних системах з обмеженим доступом, розташованих на контрольованих об’єктах).</w:t>
      </w:r>
    </w:p>
    <w:p w:rsidR="00AD3969" w:rsidRPr="00D34E6E" w:rsidRDefault="00AD3969" w:rsidP="00580399">
      <w:pPr>
        <w:numPr>
          <w:ilvl w:val="0"/>
          <w:numId w:val="5"/>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Коли ми передаємо конфіденційну інформацію через Інтернет, то захищаємо її за допомогою таких методів шифрування, як протоколи HTTPS i TLS.</w:t>
      </w:r>
    </w:p>
    <w:p w:rsidR="00AD3969" w:rsidRPr="00D34E6E" w:rsidRDefault="00AD3969" w:rsidP="00580399">
      <w:pPr>
        <w:numPr>
          <w:ilvl w:val="0"/>
          <w:numId w:val="5"/>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Конфіденційна інформація доступна тільки спеціально навченому персоналу і зберігається на захищених серверах з функціями, що запобігають несанкціонованому доступу.</w:t>
      </w:r>
    </w:p>
    <w:p w:rsidR="00AD3969" w:rsidRPr="00D34E6E" w:rsidRDefault="00AD3969" w:rsidP="00580399">
      <w:pPr>
        <w:numPr>
          <w:ilvl w:val="0"/>
          <w:numId w:val="5"/>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Ми також вимагаємо, щоб наші партнери і контрагенти захищали таку інформацію від несанкціонованого доступу, використання і розкриття.</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Звертаємо Вашу увагу на те, що:</w:t>
      </w:r>
    </w:p>
    <w:p w:rsidR="00AD3969" w:rsidRPr="00D34E6E" w:rsidRDefault="00AD3969" w:rsidP="00580399">
      <w:pPr>
        <w:numPr>
          <w:ilvl w:val="0"/>
          <w:numId w:val="6"/>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Якщо пароль, який Ви вказали на Веб-сайті, використовується для захисту Ваших банківських рахунків й іншої інформації на інших ресурсах, то Ви несете відповідальність за його нерозголошення. Нікому не розкривайте цю інформацію.</w:t>
      </w:r>
    </w:p>
    <w:p w:rsidR="00AD3969" w:rsidRPr="00D34E6E" w:rsidRDefault="00AD3969" w:rsidP="00580399">
      <w:pPr>
        <w:numPr>
          <w:ilvl w:val="0"/>
          <w:numId w:val="6"/>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Якщо Ви використовуєте комп’ютер разом з ким-небудь, завжди виходьте з облікового запису на Веб-сайті, щоб захистити доступ до Вашої інформації від наступних користувачів.</w:t>
      </w:r>
    </w:p>
    <w:p w:rsidR="00AD3969" w:rsidRPr="00D34E6E" w:rsidRDefault="00AD3969" w:rsidP="00580399">
      <w:pPr>
        <w:numPr>
          <w:ilvl w:val="0"/>
          <w:numId w:val="6"/>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Жодна передача конфіденційної інформації через Інтернет не може бути 100% надійною (при цьому, як тільки ми отримуємо конфіденційну інформацію, ми використовуємо суворі процедури і функції безпеки, щоб спробувати запобігти несанкціонованому доступу).</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 цілому, якщо це не вимагається у зв’язку з цілями, для яких вона була зібрана і/або використана, ми видаляємо конфіденційну інформацію (включаючи Ваші персональні дані) з наших записів після закінчення терміну, вказаного у відповідних згодах на обробку персональних даних.</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У разі виникнення у Вас питань, що стосуються видалення конфіденційної інформації (включаючи Ваші персональні дані), Ви можете зв’язатися з нами:</w:t>
      </w:r>
    </w:p>
    <w:p w:rsidR="00AD3969" w:rsidRPr="00D34E6E" w:rsidRDefault="00AD3969" w:rsidP="00580399">
      <w:pPr>
        <w:numPr>
          <w:ilvl w:val="0"/>
          <w:numId w:val="7"/>
        </w:numPr>
        <w:spacing w:after="300" w:line="276" w:lineRule="auto"/>
        <w:ind w:left="0" w:firstLine="284"/>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зателефонувавши за номером: 0 800 509 001, або</w:t>
      </w:r>
    </w:p>
    <w:p w:rsidR="00AD3969" w:rsidRPr="00D34E6E" w:rsidRDefault="00AD3969" w:rsidP="00580399">
      <w:pPr>
        <w:numPr>
          <w:ilvl w:val="0"/>
          <w:numId w:val="7"/>
        </w:numPr>
        <w:spacing w:after="0" w:line="276" w:lineRule="auto"/>
        <w:ind w:hanging="436"/>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написавши на електронну пошту: </w:t>
      </w:r>
      <w:hyperlink r:id="rId6" w:history="1">
        <w:r w:rsidR="003446FF" w:rsidRPr="00F111FD">
          <w:rPr>
            <w:rStyle w:val="a6"/>
            <w:rFonts w:ascii="Montserrat" w:eastAsia="Times New Roman" w:hAnsi="Montserrat" w:cs="Times New Roman"/>
            <w:sz w:val="24"/>
            <w:szCs w:val="24"/>
            <w:bdr w:val="none" w:sz="0" w:space="0" w:color="auto" w:frame="1"/>
            <w:lang w:val="uk-UA" w:eastAsia="ru-RU"/>
          </w:rPr>
          <w:t>ysimakova@fdu.org.ua</w:t>
        </w:r>
      </w:hyperlink>
      <w:r w:rsidR="003446FF">
        <w:rPr>
          <w:rFonts w:ascii="Montserrat" w:eastAsia="Times New Roman" w:hAnsi="Montserrat" w:cs="Times New Roman"/>
          <w:color w:val="282828"/>
          <w:sz w:val="24"/>
          <w:szCs w:val="24"/>
          <w:u w:val="single"/>
          <w:bdr w:val="none" w:sz="0" w:space="0" w:color="auto" w:frame="1"/>
          <w:lang w:val="uk-UA" w:eastAsia="ru-RU"/>
        </w:rPr>
        <w:t xml:space="preserve"> </w:t>
      </w:r>
    </w:p>
    <w:p w:rsidR="004B0FBB" w:rsidRPr="004B0FBB" w:rsidRDefault="004B0FBB" w:rsidP="00580399">
      <w:pPr>
        <w:spacing w:after="0" w:line="276" w:lineRule="auto"/>
        <w:textAlignment w:val="baseline"/>
        <w:rPr>
          <w:rFonts w:ascii="Montserrat" w:eastAsia="Times New Roman" w:hAnsi="Montserrat" w:cs="Times New Roman"/>
          <w:color w:val="282828"/>
          <w:sz w:val="24"/>
          <w:szCs w:val="24"/>
          <w:lang w:val="uk-UA" w:eastAsia="ru-RU"/>
        </w:rPr>
      </w:pP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ВАШІ ПРАВА ТА ЯК ЇХ РЕАЛІЗОВУВАТИ</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Фонд Ріната Ахметова докладає усіх зусиль для того, щоб при здійсненні своєї діяльності дотримуватися прав будь-якої особи.</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Зокрема, у Вас є такі права:</w:t>
      </w:r>
    </w:p>
    <w:p w:rsidR="00AD3969" w:rsidRPr="00D34E6E" w:rsidRDefault="00AD3969" w:rsidP="00580399">
      <w:pPr>
        <w:numPr>
          <w:ilvl w:val="0"/>
          <w:numId w:val="8"/>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 xml:space="preserve">Право на доступ: Ви можете написати нам, щоб запитати підтвердження того, яка конфіденційна інформація зберігається у нас, і запитати копію цієї конфіденційної інформації. Якщо ми упевнилися в тому, що Ви маєте право переглядати запитану конфіденційну інформацію, і ми успішно підтвердили Вашу особу, ми надамо Вам </w:t>
      </w:r>
      <w:r w:rsidRPr="00D34E6E">
        <w:rPr>
          <w:rFonts w:ascii="Montserrat" w:eastAsia="Times New Roman" w:hAnsi="Montserrat" w:cs="Times New Roman"/>
          <w:color w:val="282828"/>
          <w:sz w:val="24"/>
          <w:szCs w:val="24"/>
          <w:lang w:val="uk-UA" w:eastAsia="ru-RU"/>
        </w:rPr>
        <w:lastRenderedPageBreak/>
        <w:t>Вашу конфіденційну інформацію з урахуванням будь-яких застосовних винятків.</w:t>
      </w:r>
    </w:p>
    <w:p w:rsidR="00AD3969" w:rsidRPr="00D34E6E" w:rsidRDefault="00AD3969" w:rsidP="00580399">
      <w:pPr>
        <w:numPr>
          <w:ilvl w:val="0"/>
          <w:numId w:val="8"/>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Право на видалення: за Вашим запитом ми видалимо Вашу конфіденційну інформацію з наших записів, якщо це знадобиться.</w:t>
      </w:r>
    </w:p>
    <w:p w:rsidR="00AD3969" w:rsidRPr="00D34E6E" w:rsidRDefault="00AD3969" w:rsidP="00580399">
      <w:pPr>
        <w:numPr>
          <w:ilvl w:val="0"/>
          <w:numId w:val="8"/>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Право на виправлення: якщо Ви вважаєте, що наші записи Вашої конфіденційної інформації є неточними, Ви маєте право запитати оновлення цих записів. Ви також можете попросити нас перевірити конфіденційну інформацію про Вас, яку ми зберігаємо, якщо Ви не впевнені в її точності / актуальності.</w:t>
      </w:r>
    </w:p>
    <w:p w:rsidR="00AD3969" w:rsidRPr="00D34E6E" w:rsidRDefault="00AD3969" w:rsidP="00580399">
      <w:pPr>
        <w:numPr>
          <w:ilvl w:val="0"/>
          <w:numId w:val="8"/>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Право обмежувати обробку: Ви маєте право попросити нас обмежити використання Вашої конфіденційної інформації, якщо є розбіжності стосовно її точності або нашого права на її використання.</w:t>
      </w:r>
    </w:p>
    <w:p w:rsidR="00AD3969" w:rsidRPr="00D34E6E" w:rsidRDefault="00AD3969" w:rsidP="00580399">
      <w:pPr>
        <w:numPr>
          <w:ilvl w:val="0"/>
          <w:numId w:val="8"/>
        </w:numPr>
        <w:spacing w:after="300" w:line="276" w:lineRule="auto"/>
        <w:ind w:left="0"/>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Право на заперечення: у Вас є право заперечувати проти обробки Вашої конфіденційної інформації, якщо Ви вважаєте, що ми обробляємо її не на законних підставах.</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lastRenderedPageBreak/>
        <w:t>У разі потреби в реалізації Ваших прав, пов’язаних із діяльністю нашого Веб-сайту, а також, якщо Ви вважаєте, що у зв’язку з функціонуванням нашого Веб-сайту були порушені будь-які з Ваших прав, просимо Вас зв’язатися з нами:</w:t>
      </w:r>
    </w:p>
    <w:p w:rsidR="00AD3969" w:rsidRPr="004B0FBB" w:rsidRDefault="00AD3969" w:rsidP="00580399">
      <w:pPr>
        <w:numPr>
          <w:ilvl w:val="0"/>
          <w:numId w:val="9"/>
        </w:numPr>
        <w:spacing w:after="300" w:line="276" w:lineRule="auto"/>
        <w:ind w:left="0" w:firstLine="284"/>
        <w:textAlignment w:val="baseline"/>
        <w:rPr>
          <w:rFonts w:ascii="Montserrat" w:eastAsia="Times New Roman" w:hAnsi="Montserrat" w:cs="Times New Roman"/>
          <w:color w:val="282828"/>
          <w:sz w:val="24"/>
          <w:szCs w:val="24"/>
          <w:lang w:val="uk-UA" w:eastAsia="ru-RU"/>
        </w:rPr>
      </w:pPr>
      <w:r w:rsidRPr="004B0FBB">
        <w:rPr>
          <w:rFonts w:ascii="Montserrat" w:eastAsia="Times New Roman" w:hAnsi="Montserrat" w:cs="Times New Roman"/>
          <w:color w:val="282828"/>
          <w:sz w:val="24"/>
          <w:szCs w:val="24"/>
          <w:lang w:val="uk-UA" w:eastAsia="ru-RU"/>
        </w:rPr>
        <w:t>зателефонувавши за номером</w:t>
      </w:r>
      <w:r w:rsidRPr="00D34E6E">
        <w:rPr>
          <w:rFonts w:ascii="Montserrat" w:eastAsia="Times New Roman" w:hAnsi="Montserrat" w:cs="Times New Roman"/>
          <w:color w:val="282828"/>
          <w:sz w:val="24"/>
          <w:szCs w:val="24"/>
          <w:lang w:val="uk-UA" w:eastAsia="ru-RU"/>
        </w:rPr>
        <w:t>: 0 800 509 001</w:t>
      </w:r>
      <w:r w:rsidRPr="004B0FBB">
        <w:rPr>
          <w:rFonts w:ascii="Montserrat" w:eastAsia="Times New Roman" w:hAnsi="Montserrat" w:cs="Times New Roman"/>
          <w:color w:val="282828"/>
          <w:sz w:val="24"/>
          <w:szCs w:val="24"/>
          <w:lang w:val="uk-UA" w:eastAsia="ru-RU"/>
        </w:rPr>
        <w:t>, або</w:t>
      </w:r>
    </w:p>
    <w:p w:rsidR="00AD3969" w:rsidRDefault="00AD3969" w:rsidP="00580399">
      <w:pPr>
        <w:numPr>
          <w:ilvl w:val="0"/>
          <w:numId w:val="9"/>
        </w:numPr>
        <w:spacing w:after="0" w:line="276" w:lineRule="auto"/>
        <w:ind w:hanging="436"/>
        <w:textAlignment w:val="baseline"/>
        <w:rPr>
          <w:rFonts w:ascii="Montserrat" w:eastAsia="Times New Roman" w:hAnsi="Montserrat" w:cs="Times New Roman"/>
          <w:color w:val="282828"/>
          <w:sz w:val="24"/>
          <w:szCs w:val="24"/>
          <w:lang w:val="uk-UA" w:eastAsia="ru-RU"/>
        </w:rPr>
      </w:pPr>
      <w:r w:rsidRPr="004B0FBB">
        <w:rPr>
          <w:rFonts w:ascii="Montserrat" w:eastAsia="Times New Roman" w:hAnsi="Montserrat" w:cs="Times New Roman"/>
          <w:color w:val="282828"/>
          <w:sz w:val="24"/>
          <w:szCs w:val="24"/>
          <w:lang w:val="uk-UA" w:eastAsia="ru-RU"/>
        </w:rPr>
        <w:t>написавши на електронну пошту: </w:t>
      </w:r>
      <w:r w:rsidR="00D34E6E" w:rsidRPr="00D34E6E">
        <w:rPr>
          <w:rStyle w:val="a6"/>
          <w:rFonts w:ascii="Montserrat" w:eastAsia="Times New Roman" w:hAnsi="Montserrat" w:cs="Times New Roman"/>
          <w:sz w:val="24"/>
          <w:szCs w:val="24"/>
          <w:bdr w:val="none" w:sz="0" w:space="0" w:color="auto" w:frame="1"/>
          <w:lang w:val="uk-UA" w:eastAsia="ru-RU"/>
        </w:rPr>
        <w:t>ysimakova@fdu.org.ua</w:t>
      </w:r>
    </w:p>
    <w:p w:rsidR="004B0FBB" w:rsidRPr="004B0FBB" w:rsidRDefault="004B0FBB" w:rsidP="00580399">
      <w:pPr>
        <w:spacing w:after="0" w:line="276" w:lineRule="auto"/>
        <w:textAlignment w:val="baseline"/>
        <w:rPr>
          <w:rFonts w:ascii="Montserrat" w:eastAsia="Times New Roman" w:hAnsi="Montserrat" w:cs="Times New Roman"/>
          <w:color w:val="282828"/>
          <w:sz w:val="24"/>
          <w:szCs w:val="24"/>
          <w:lang w:val="uk-UA" w:eastAsia="ru-RU"/>
        </w:rPr>
      </w:pP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Варіанти вибору щодо листів, які Ви отримуєте від нас</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Ви можете відмовитися від листів Фонду Ріната Ахметова, які носять характер інформування про нашу діяльність і продукти, виконавши конкретні інструкції, отримані в електронному листі. Також у Вас є можливість заздалегідь вибрати повідомлення, які Ви отримуватимете. Проте, ми можемо періодично надсилати Вам електронні листи, що інформують про адміністративні й технічні питання, пов’язані з продуктами і службами, які Ви використовуєте.</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lastRenderedPageBreak/>
        <w:t>Використання файлів cookie</w:t>
      </w:r>
    </w:p>
    <w:p w:rsidR="00C77960" w:rsidRPr="00D34E6E" w:rsidRDefault="00AD3969"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Фонд Ріната Ахметова використовує файли cookie і подібні технології на нашому Веб-сайті, в службах</w:t>
      </w:r>
      <w:r w:rsidR="00C77960" w:rsidRPr="00D34E6E">
        <w:rPr>
          <w:rFonts w:ascii="Montserrat" w:eastAsia="Times New Roman" w:hAnsi="Montserrat" w:cs="Times New Roman"/>
          <w:sz w:val="24"/>
          <w:szCs w:val="24"/>
          <w:lang w:val="uk-UA" w:eastAsia="ru-RU"/>
        </w:rPr>
        <w:t xml:space="preserve">, додатках, інших інструментах </w:t>
      </w:r>
      <w:r w:rsidR="004B0FBB" w:rsidRPr="00D34E6E">
        <w:rPr>
          <w:rFonts w:ascii="Montserrat" w:eastAsia="Times New Roman" w:hAnsi="Montserrat" w:cs="Times New Roman"/>
          <w:sz w:val="24"/>
          <w:szCs w:val="24"/>
          <w:lang w:val="uk-UA" w:eastAsia="ru-RU"/>
        </w:rPr>
        <w:t>для цілей, описаних у</w:t>
      </w:r>
      <w:r w:rsidR="00895AB3" w:rsidRPr="00D34E6E">
        <w:rPr>
          <w:rFonts w:ascii="Montserrat" w:eastAsia="Times New Roman" w:hAnsi="Montserrat" w:cs="Times New Roman"/>
          <w:sz w:val="24"/>
          <w:szCs w:val="24"/>
          <w:lang w:val="uk-UA" w:eastAsia="ru-RU"/>
        </w:rPr>
        <w:t xml:space="preserve"> даній</w:t>
      </w:r>
      <w:r w:rsidR="00C77960" w:rsidRPr="00D34E6E">
        <w:rPr>
          <w:rFonts w:ascii="Montserrat" w:eastAsia="Times New Roman" w:hAnsi="Montserrat" w:cs="Times New Roman"/>
          <w:sz w:val="24"/>
          <w:szCs w:val="24"/>
          <w:lang w:val="uk-UA" w:eastAsia="ru-RU"/>
        </w:rPr>
        <w:t xml:space="preserve"> Політиці конфіденційності.</w:t>
      </w:r>
    </w:p>
    <w:p w:rsidR="00136506" w:rsidRPr="00D34E6E" w:rsidRDefault="005225E3"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Файли cookie </w:t>
      </w:r>
      <w:r w:rsidR="004B0FBB" w:rsidRPr="00D34E6E">
        <w:rPr>
          <w:rFonts w:ascii="Montserrat" w:eastAsia="Times New Roman" w:hAnsi="Montserrat" w:cs="Times New Roman"/>
          <w:sz w:val="24"/>
          <w:szCs w:val="24"/>
          <w:lang w:val="uk-UA" w:eastAsia="ru-RU"/>
        </w:rPr>
        <w:t>–</w:t>
      </w:r>
      <w:r w:rsidRPr="00D34E6E">
        <w:rPr>
          <w:rFonts w:ascii="Montserrat" w:eastAsia="Times New Roman" w:hAnsi="Montserrat" w:cs="Times New Roman"/>
          <w:sz w:val="24"/>
          <w:szCs w:val="24"/>
          <w:lang w:val="uk-UA" w:eastAsia="ru-RU"/>
        </w:rPr>
        <w:t xml:space="preserve"> це невеликі текст</w:t>
      </w:r>
      <w:r w:rsidR="004B0FBB" w:rsidRPr="00D34E6E">
        <w:rPr>
          <w:rFonts w:ascii="Montserrat" w:eastAsia="Times New Roman" w:hAnsi="Montserrat" w:cs="Times New Roman"/>
          <w:sz w:val="24"/>
          <w:szCs w:val="24"/>
          <w:lang w:val="uk-UA" w:eastAsia="ru-RU"/>
        </w:rPr>
        <w:t>ові файли, що</w:t>
      </w:r>
      <w:r w:rsidR="00C77960" w:rsidRPr="00D34E6E">
        <w:rPr>
          <w:rFonts w:ascii="Montserrat" w:eastAsia="Times New Roman" w:hAnsi="Montserrat" w:cs="Times New Roman"/>
          <w:sz w:val="24"/>
          <w:szCs w:val="24"/>
          <w:lang w:val="uk-UA" w:eastAsia="ru-RU"/>
        </w:rPr>
        <w:t xml:space="preserve"> розміщуються на В</w:t>
      </w:r>
      <w:r w:rsidRPr="00D34E6E">
        <w:rPr>
          <w:rFonts w:ascii="Montserrat" w:eastAsia="Times New Roman" w:hAnsi="Montserrat" w:cs="Times New Roman"/>
          <w:sz w:val="24"/>
          <w:szCs w:val="24"/>
          <w:lang w:val="uk-UA" w:eastAsia="ru-RU"/>
        </w:rPr>
        <w:t>ашо</w:t>
      </w:r>
      <w:r w:rsidR="004B0FBB" w:rsidRPr="00D34E6E">
        <w:rPr>
          <w:rFonts w:ascii="Montserrat" w:eastAsia="Times New Roman" w:hAnsi="Montserrat" w:cs="Times New Roman"/>
          <w:sz w:val="24"/>
          <w:szCs w:val="24"/>
          <w:lang w:val="uk-UA" w:eastAsia="ru-RU"/>
        </w:rPr>
        <w:t xml:space="preserve">му </w:t>
      </w:r>
      <w:r w:rsidR="0030494A" w:rsidRPr="00D34E6E">
        <w:rPr>
          <w:rFonts w:ascii="Montserrat" w:eastAsia="Times New Roman" w:hAnsi="Montserrat" w:cs="Times New Roman"/>
          <w:sz w:val="24"/>
          <w:szCs w:val="24"/>
          <w:lang w:val="uk-UA" w:eastAsia="ru-RU"/>
        </w:rPr>
        <w:t>пристрої</w:t>
      </w:r>
      <w:r w:rsidR="004B0FBB" w:rsidRPr="00D34E6E">
        <w:rPr>
          <w:rFonts w:ascii="Montserrat" w:eastAsia="Times New Roman" w:hAnsi="Montserrat" w:cs="Times New Roman"/>
          <w:sz w:val="24"/>
          <w:szCs w:val="24"/>
          <w:lang w:val="uk-UA" w:eastAsia="ru-RU"/>
        </w:rPr>
        <w:t xml:space="preserve"> веб-сайтами, які В</w:t>
      </w:r>
      <w:r w:rsidRPr="00D34E6E">
        <w:rPr>
          <w:rFonts w:ascii="Montserrat" w:eastAsia="Times New Roman" w:hAnsi="Montserrat" w:cs="Times New Roman"/>
          <w:sz w:val="24"/>
          <w:szCs w:val="24"/>
          <w:lang w:val="uk-UA" w:eastAsia="ru-RU"/>
        </w:rPr>
        <w:t>и відвідуєте</w:t>
      </w:r>
      <w:r w:rsidR="00805FA5" w:rsidRPr="00D34E6E">
        <w:rPr>
          <w:rFonts w:ascii="Montserrat" w:eastAsia="Times New Roman" w:hAnsi="Montserrat" w:cs="Times New Roman"/>
          <w:sz w:val="24"/>
          <w:szCs w:val="24"/>
          <w:lang w:val="uk-UA" w:eastAsia="ru-RU"/>
        </w:rPr>
        <w:t>, і зберігаються Вашим браузером</w:t>
      </w:r>
      <w:r w:rsidRPr="00D34E6E">
        <w:rPr>
          <w:rFonts w:ascii="Montserrat" w:eastAsia="Times New Roman" w:hAnsi="Montserrat" w:cs="Times New Roman"/>
          <w:sz w:val="24"/>
          <w:szCs w:val="24"/>
          <w:lang w:val="uk-UA" w:eastAsia="ru-RU"/>
        </w:rPr>
        <w:t xml:space="preserve">. </w:t>
      </w:r>
      <w:r w:rsidR="00805FA5" w:rsidRPr="00D34E6E">
        <w:rPr>
          <w:rFonts w:ascii="Montserrat" w:eastAsia="Times New Roman" w:hAnsi="Montserrat" w:cs="Times New Roman"/>
          <w:sz w:val="24"/>
          <w:szCs w:val="24"/>
          <w:lang w:val="uk-UA" w:eastAsia="ru-RU"/>
        </w:rPr>
        <w:t xml:space="preserve">Вони не завдають шкоди Вашому </w:t>
      </w:r>
      <w:r w:rsidR="0030494A" w:rsidRPr="00D34E6E">
        <w:rPr>
          <w:rFonts w:ascii="Montserrat" w:eastAsia="Times New Roman" w:hAnsi="Montserrat" w:cs="Times New Roman"/>
          <w:sz w:val="24"/>
          <w:szCs w:val="24"/>
          <w:lang w:val="uk-UA" w:eastAsia="ru-RU"/>
        </w:rPr>
        <w:t>пристрою</w:t>
      </w:r>
      <w:r w:rsidR="00805FA5" w:rsidRPr="00D34E6E">
        <w:rPr>
          <w:rFonts w:ascii="Montserrat" w:eastAsia="Times New Roman" w:hAnsi="Montserrat" w:cs="Times New Roman"/>
          <w:sz w:val="24"/>
          <w:szCs w:val="24"/>
          <w:lang w:val="uk-UA" w:eastAsia="ru-RU"/>
        </w:rPr>
        <w:t xml:space="preserve"> та не містять вірусів.</w:t>
      </w:r>
    </w:p>
    <w:p w:rsidR="00805FA5" w:rsidRPr="00D34E6E" w:rsidRDefault="00B30FE0"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Наш Веб-сайт використовує різні типи файлів cookie. </w:t>
      </w:r>
      <w:r w:rsidR="00805FA5" w:rsidRPr="00D34E6E">
        <w:rPr>
          <w:rFonts w:ascii="Montserrat" w:eastAsia="Times New Roman" w:hAnsi="Montserrat" w:cs="Times New Roman"/>
          <w:sz w:val="24"/>
          <w:szCs w:val="24"/>
          <w:lang w:val="uk-UA" w:eastAsia="ru-RU"/>
        </w:rPr>
        <w:t xml:space="preserve">Більшість використовуваних </w:t>
      </w:r>
      <w:r w:rsidRPr="00D34E6E">
        <w:rPr>
          <w:rFonts w:ascii="Montserrat" w:eastAsia="Times New Roman" w:hAnsi="Montserrat" w:cs="Times New Roman"/>
          <w:sz w:val="24"/>
          <w:szCs w:val="24"/>
          <w:lang w:val="uk-UA" w:eastAsia="ru-RU"/>
        </w:rPr>
        <w:t>нашим Веб-сайтом</w:t>
      </w:r>
      <w:r w:rsidR="00805FA5" w:rsidRPr="00D34E6E">
        <w:rPr>
          <w:rFonts w:ascii="Montserrat" w:eastAsia="Times New Roman" w:hAnsi="Montserrat" w:cs="Times New Roman"/>
          <w:sz w:val="24"/>
          <w:szCs w:val="24"/>
          <w:lang w:val="uk-UA" w:eastAsia="ru-RU"/>
        </w:rPr>
        <w:t xml:space="preserve"> файлів </w:t>
      </w:r>
      <w:r w:rsidR="00805FA5" w:rsidRPr="00D34E6E">
        <w:rPr>
          <w:rFonts w:ascii="Montserrat" w:eastAsia="Times New Roman" w:hAnsi="Montserrat" w:cs="Times New Roman"/>
          <w:sz w:val="24"/>
          <w:szCs w:val="24"/>
          <w:lang w:val="en-US" w:eastAsia="ru-RU"/>
        </w:rPr>
        <w:t>cookie</w:t>
      </w:r>
      <w:r w:rsidR="00805FA5" w:rsidRPr="00D34E6E">
        <w:rPr>
          <w:rFonts w:ascii="Montserrat" w:eastAsia="Times New Roman" w:hAnsi="Montserrat" w:cs="Times New Roman"/>
          <w:sz w:val="24"/>
          <w:szCs w:val="24"/>
          <w:lang w:val="uk-UA" w:eastAsia="ru-RU"/>
        </w:rPr>
        <w:t xml:space="preserve"> – це так звані «сеансові файли </w:t>
      </w:r>
      <w:r w:rsidR="00805FA5" w:rsidRPr="00D34E6E">
        <w:rPr>
          <w:rFonts w:ascii="Montserrat" w:eastAsia="Times New Roman" w:hAnsi="Montserrat" w:cs="Times New Roman"/>
          <w:sz w:val="24"/>
          <w:szCs w:val="24"/>
          <w:lang w:val="en-US" w:eastAsia="ru-RU"/>
        </w:rPr>
        <w:t>cookie</w:t>
      </w:r>
      <w:r w:rsidR="00805FA5" w:rsidRPr="00D34E6E">
        <w:rPr>
          <w:rFonts w:ascii="Montserrat" w:eastAsia="Times New Roman" w:hAnsi="Montserrat" w:cs="Times New Roman"/>
          <w:sz w:val="24"/>
          <w:szCs w:val="24"/>
          <w:lang w:val="uk-UA" w:eastAsia="ru-RU"/>
        </w:rPr>
        <w:t xml:space="preserve">». Вони автоматично видаляються після, того, як Ви залишаєте сторінку або закриваєте браузер. Інші файли </w:t>
      </w:r>
      <w:r w:rsidR="00805FA5" w:rsidRPr="00D34E6E">
        <w:rPr>
          <w:rFonts w:ascii="Montserrat" w:eastAsia="Times New Roman" w:hAnsi="Montserrat" w:cs="Times New Roman"/>
          <w:sz w:val="24"/>
          <w:szCs w:val="24"/>
          <w:lang w:val="en-US" w:eastAsia="ru-RU"/>
        </w:rPr>
        <w:t>cookie</w:t>
      </w:r>
      <w:r w:rsidR="00805FA5" w:rsidRPr="00D34E6E">
        <w:rPr>
          <w:rFonts w:ascii="Montserrat" w:eastAsia="Times New Roman" w:hAnsi="Montserrat" w:cs="Times New Roman"/>
          <w:sz w:val="24"/>
          <w:szCs w:val="24"/>
          <w:lang w:eastAsia="ru-RU"/>
        </w:rPr>
        <w:t xml:space="preserve"> </w:t>
      </w:r>
      <w:r w:rsidR="00805FA5" w:rsidRPr="00D34E6E">
        <w:rPr>
          <w:rFonts w:ascii="Montserrat" w:eastAsia="Times New Roman" w:hAnsi="Montserrat" w:cs="Times New Roman"/>
          <w:sz w:val="24"/>
          <w:szCs w:val="24"/>
          <w:lang w:val="uk-UA" w:eastAsia="ru-RU"/>
        </w:rPr>
        <w:t>залишаються в пам</w:t>
      </w:r>
      <w:r w:rsidR="00805FA5" w:rsidRPr="00D34E6E">
        <w:rPr>
          <w:rFonts w:ascii="Montserrat" w:eastAsia="Times New Roman" w:hAnsi="Montserrat" w:cs="Times New Roman"/>
          <w:sz w:val="24"/>
          <w:szCs w:val="24"/>
          <w:lang w:eastAsia="ru-RU"/>
        </w:rPr>
        <w:t>'</w:t>
      </w:r>
      <w:r w:rsidR="00805FA5" w:rsidRPr="00D34E6E">
        <w:rPr>
          <w:rFonts w:ascii="Montserrat" w:eastAsia="Times New Roman" w:hAnsi="Montserrat" w:cs="Times New Roman"/>
          <w:sz w:val="24"/>
          <w:szCs w:val="24"/>
          <w:lang w:val="uk-UA" w:eastAsia="ru-RU"/>
        </w:rPr>
        <w:t xml:space="preserve">яті Вашого пристрою, доки Ви не видалите їх. Ці файли </w:t>
      </w:r>
      <w:r w:rsidR="00805FA5" w:rsidRPr="00D34E6E">
        <w:rPr>
          <w:rFonts w:ascii="Montserrat" w:eastAsia="Times New Roman" w:hAnsi="Montserrat" w:cs="Times New Roman"/>
          <w:sz w:val="24"/>
          <w:szCs w:val="24"/>
          <w:lang w:val="en-US" w:eastAsia="ru-RU"/>
        </w:rPr>
        <w:t>cookie</w:t>
      </w:r>
      <w:r w:rsidR="00805FA5" w:rsidRPr="00D34E6E">
        <w:rPr>
          <w:rFonts w:ascii="Montserrat" w:eastAsia="Times New Roman" w:hAnsi="Montserrat" w:cs="Times New Roman"/>
          <w:sz w:val="24"/>
          <w:szCs w:val="24"/>
          <w:lang w:val="uk-UA" w:eastAsia="ru-RU"/>
        </w:rPr>
        <w:t xml:space="preserve"> дозволяють розпізнати</w:t>
      </w:r>
      <w:r w:rsidR="0018156C" w:rsidRPr="00D34E6E">
        <w:rPr>
          <w:rFonts w:ascii="Montserrat" w:eastAsia="Times New Roman" w:hAnsi="Montserrat" w:cs="Times New Roman"/>
          <w:sz w:val="24"/>
          <w:szCs w:val="24"/>
          <w:lang w:val="uk-UA" w:eastAsia="ru-RU"/>
        </w:rPr>
        <w:t xml:space="preserve"> Ваш пристрій </w:t>
      </w:r>
      <w:r w:rsidR="00805FA5" w:rsidRPr="00D34E6E">
        <w:rPr>
          <w:rFonts w:ascii="Montserrat" w:eastAsia="Times New Roman" w:hAnsi="Montserrat" w:cs="Times New Roman"/>
          <w:sz w:val="24"/>
          <w:szCs w:val="24"/>
          <w:lang w:val="uk-UA" w:eastAsia="ru-RU"/>
        </w:rPr>
        <w:t xml:space="preserve">при наступному відвідуванні нашого </w:t>
      </w:r>
      <w:r w:rsidRPr="00D34E6E">
        <w:rPr>
          <w:rFonts w:ascii="Montserrat" w:eastAsia="Times New Roman" w:hAnsi="Montserrat" w:cs="Times New Roman"/>
          <w:sz w:val="24"/>
          <w:szCs w:val="24"/>
          <w:lang w:val="uk-UA" w:eastAsia="ru-RU"/>
        </w:rPr>
        <w:t>Веб-сайту.</w:t>
      </w:r>
    </w:p>
    <w:p w:rsidR="00B30FE0" w:rsidRPr="00D34E6E" w:rsidRDefault="00B30FE0"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Відповідно до законодавства, ми можемо зберігати файли cookie на Вашому пристрої, якщо вони необхідні для роботи Веб-сайту. </w:t>
      </w:r>
      <w:r w:rsidRPr="00D34E6E">
        <w:rPr>
          <w:rFonts w:ascii="Montserrat" w:hAnsi="Montserrat"/>
          <w:sz w:val="24"/>
          <w:szCs w:val="24"/>
          <w:lang w:val="uk-UA"/>
        </w:rPr>
        <w:lastRenderedPageBreak/>
        <w:t xml:space="preserve">Залишаючись на нашому Веб-сайті, Ви даєте згоду на використання </w:t>
      </w:r>
      <w:r w:rsidRPr="00D34E6E">
        <w:rPr>
          <w:rFonts w:ascii="Montserrat" w:eastAsia="Times New Roman" w:hAnsi="Montserrat" w:cs="Times New Roman"/>
          <w:sz w:val="24"/>
          <w:szCs w:val="24"/>
          <w:lang w:val="uk-UA" w:eastAsia="ru-RU"/>
        </w:rPr>
        <w:t>всіх типів файлів cookie, які використовує Веб-сайт</w:t>
      </w:r>
      <w:r w:rsidRPr="00D34E6E">
        <w:rPr>
          <w:rFonts w:ascii="Montserrat" w:hAnsi="Montserrat"/>
          <w:sz w:val="24"/>
          <w:szCs w:val="24"/>
          <w:lang w:val="uk-UA"/>
        </w:rPr>
        <w:t xml:space="preserve">. </w:t>
      </w:r>
    </w:p>
    <w:p w:rsidR="005225E3" w:rsidRPr="00D34E6E" w:rsidRDefault="005225E3"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Дані, які ми збираємо за допомогою файлів cookie, допомагають нам краще розуміти наших Відвідувачів. Використовуючи інформацію про Ваші попередні відвідування нашого Веб-сайту, ми </w:t>
      </w:r>
      <w:r w:rsidR="00136506" w:rsidRPr="00D34E6E">
        <w:rPr>
          <w:rFonts w:ascii="Montserrat" w:eastAsia="Times New Roman" w:hAnsi="Montserrat" w:cs="Times New Roman"/>
          <w:sz w:val="24"/>
          <w:szCs w:val="24"/>
          <w:lang w:val="uk-UA" w:eastAsia="ru-RU"/>
        </w:rPr>
        <w:t>з</w:t>
      </w:r>
      <w:r w:rsidRPr="00D34E6E">
        <w:rPr>
          <w:rFonts w:ascii="Montserrat" w:eastAsia="Times New Roman" w:hAnsi="Montserrat" w:cs="Times New Roman"/>
          <w:sz w:val="24"/>
          <w:szCs w:val="24"/>
          <w:lang w:val="uk-UA" w:eastAsia="ru-RU"/>
        </w:rPr>
        <w:t>можемо поліпшити наступні відвідування, адаптуючи наш контент до Ваших вимог.</w:t>
      </w:r>
    </w:p>
    <w:p w:rsidR="00805FA5" w:rsidRPr="00D34E6E" w:rsidRDefault="00805FA5"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У</w:t>
      </w:r>
      <w:r w:rsidR="00C77960" w:rsidRPr="00D34E6E">
        <w:rPr>
          <w:rFonts w:ascii="Montserrat" w:eastAsia="Times New Roman" w:hAnsi="Montserrat" w:cs="Times New Roman"/>
          <w:sz w:val="24"/>
          <w:szCs w:val="24"/>
          <w:lang w:val="uk-UA" w:eastAsia="ru-RU"/>
        </w:rPr>
        <w:t xml:space="preserve"> деяких випадках файли cookie використовуються модулями зовнішніх постачальників контенту, що підключаються. </w:t>
      </w:r>
      <w:r w:rsidR="00895AB3" w:rsidRPr="00D34E6E">
        <w:rPr>
          <w:rFonts w:ascii="Montserrat" w:eastAsia="Times New Roman" w:hAnsi="Montserrat" w:cs="Times New Roman"/>
          <w:sz w:val="24"/>
          <w:szCs w:val="24"/>
          <w:lang w:val="uk-UA" w:eastAsia="ru-RU"/>
        </w:rPr>
        <w:t>Проте, б</w:t>
      </w:r>
      <w:r w:rsidR="001E2E4A" w:rsidRPr="00D34E6E">
        <w:rPr>
          <w:rFonts w:ascii="Montserrat" w:eastAsia="Times New Roman" w:hAnsi="Montserrat" w:cs="Times New Roman"/>
          <w:sz w:val="24"/>
          <w:szCs w:val="24"/>
          <w:lang w:val="uk-UA" w:eastAsia="ru-RU"/>
        </w:rPr>
        <w:t>ільшість файлів cookie можн</w:t>
      </w:r>
      <w:r w:rsidR="00136506" w:rsidRPr="00D34E6E">
        <w:rPr>
          <w:rFonts w:ascii="Montserrat" w:eastAsia="Times New Roman" w:hAnsi="Montserrat" w:cs="Times New Roman"/>
          <w:sz w:val="24"/>
          <w:szCs w:val="24"/>
          <w:lang w:val="uk-UA" w:eastAsia="ru-RU"/>
        </w:rPr>
        <w:t>а контролювати в налаштуваннях В</w:t>
      </w:r>
      <w:r w:rsidR="001E2E4A" w:rsidRPr="00D34E6E">
        <w:rPr>
          <w:rFonts w:ascii="Montserrat" w:eastAsia="Times New Roman" w:hAnsi="Montserrat" w:cs="Times New Roman"/>
          <w:sz w:val="24"/>
          <w:szCs w:val="24"/>
          <w:lang w:val="uk-UA" w:eastAsia="ru-RU"/>
        </w:rPr>
        <w:t xml:space="preserve">ашого браузера (перегляд окремих файлів cookie, блокування окремих або всіх файлів тощо). </w:t>
      </w:r>
    </w:p>
    <w:p w:rsidR="0030494A" w:rsidRPr="00D34E6E" w:rsidRDefault="0030494A"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Ви можете налаштувати свій браузер так, щоб він інформував Вас про використання файлів </w:t>
      </w:r>
      <w:r w:rsidRPr="00D34E6E">
        <w:rPr>
          <w:rFonts w:ascii="Montserrat" w:eastAsia="Times New Roman" w:hAnsi="Montserrat" w:cs="Times New Roman"/>
          <w:sz w:val="24"/>
          <w:szCs w:val="24"/>
          <w:lang w:val="en-US" w:eastAsia="ru-RU"/>
        </w:rPr>
        <w:t>cookie</w:t>
      </w:r>
      <w:r w:rsidRPr="00D34E6E">
        <w:rPr>
          <w:rFonts w:ascii="Montserrat" w:eastAsia="Times New Roman" w:hAnsi="Montserrat" w:cs="Times New Roman"/>
          <w:sz w:val="24"/>
          <w:szCs w:val="24"/>
          <w:lang w:val="uk-UA" w:eastAsia="ru-RU"/>
        </w:rPr>
        <w:t xml:space="preserve">, щоб у кожному конкретному випадку була можливість приймати або відхиляти файли </w:t>
      </w:r>
      <w:r w:rsidRPr="00D34E6E">
        <w:rPr>
          <w:rFonts w:ascii="Montserrat" w:eastAsia="Times New Roman" w:hAnsi="Montserrat" w:cs="Times New Roman"/>
          <w:sz w:val="24"/>
          <w:szCs w:val="24"/>
          <w:lang w:val="en-US" w:eastAsia="ru-RU"/>
        </w:rPr>
        <w:t>cookie</w:t>
      </w:r>
      <w:r w:rsidRPr="00D34E6E">
        <w:rPr>
          <w:rFonts w:ascii="Montserrat" w:eastAsia="Times New Roman" w:hAnsi="Montserrat" w:cs="Times New Roman"/>
          <w:sz w:val="24"/>
          <w:szCs w:val="24"/>
          <w:lang w:val="uk-UA" w:eastAsia="ru-RU"/>
        </w:rPr>
        <w:t>.</w:t>
      </w:r>
    </w:p>
    <w:p w:rsidR="0030494A" w:rsidRPr="00D34E6E" w:rsidRDefault="00B30FE0"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 xml:space="preserve">Ви </w:t>
      </w:r>
      <w:r w:rsidR="0030494A" w:rsidRPr="00D34E6E">
        <w:rPr>
          <w:rFonts w:ascii="Montserrat" w:eastAsia="Times New Roman" w:hAnsi="Montserrat" w:cs="Times New Roman"/>
          <w:sz w:val="24"/>
          <w:szCs w:val="24"/>
          <w:lang w:val="uk-UA" w:eastAsia="ru-RU"/>
        </w:rPr>
        <w:t xml:space="preserve">також </w:t>
      </w:r>
      <w:r w:rsidRPr="00D34E6E">
        <w:rPr>
          <w:rFonts w:ascii="Montserrat" w:eastAsia="Times New Roman" w:hAnsi="Montserrat" w:cs="Times New Roman"/>
          <w:sz w:val="24"/>
          <w:szCs w:val="24"/>
          <w:lang w:val="uk-UA" w:eastAsia="ru-RU"/>
        </w:rPr>
        <w:t xml:space="preserve">можете налаштувати свій браузер на автоматичне прийняття файлів </w:t>
      </w:r>
      <w:r w:rsidRPr="00D34E6E">
        <w:rPr>
          <w:rFonts w:ascii="Montserrat" w:eastAsia="Times New Roman" w:hAnsi="Montserrat" w:cs="Times New Roman"/>
          <w:sz w:val="24"/>
          <w:szCs w:val="24"/>
          <w:lang w:val="en-US" w:eastAsia="ru-RU"/>
        </w:rPr>
        <w:t>cookie</w:t>
      </w:r>
      <w:r w:rsidRPr="00D34E6E">
        <w:rPr>
          <w:rFonts w:ascii="Montserrat" w:eastAsia="Times New Roman" w:hAnsi="Montserrat" w:cs="Times New Roman"/>
          <w:sz w:val="24"/>
          <w:szCs w:val="24"/>
          <w:lang w:val="uk-UA" w:eastAsia="ru-RU"/>
        </w:rPr>
        <w:t xml:space="preserve"> за певних умов або на їх постійне відхилення, </w:t>
      </w:r>
      <w:r w:rsidRPr="00D34E6E">
        <w:rPr>
          <w:rFonts w:ascii="Montserrat" w:eastAsia="Times New Roman" w:hAnsi="Montserrat" w:cs="Times New Roman"/>
          <w:sz w:val="24"/>
          <w:szCs w:val="24"/>
          <w:lang w:val="uk-UA" w:eastAsia="ru-RU"/>
        </w:rPr>
        <w:lastRenderedPageBreak/>
        <w:t xml:space="preserve">або на автоматичне видалення файлів </w:t>
      </w:r>
      <w:r w:rsidRPr="00D34E6E">
        <w:rPr>
          <w:rFonts w:ascii="Montserrat" w:eastAsia="Times New Roman" w:hAnsi="Montserrat" w:cs="Times New Roman"/>
          <w:sz w:val="24"/>
          <w:szCs w:val="24"/>
          <w:lang w:val="en-US" w:eastAsia="ru-RU"/>
        </w:rPr>
        <w:t>cookie</w:t>
      </w:r>
      <w:r w:rsidRPr="00D34E6E">
        <w:rPr>
          <w:rFonts w:ascii="Montserrat" w:eastAsia="Times New Roman" w:hAnsi="Montserrat" w:cs="Times New Roman"/>
          <w:sz w:val="24"/>
          <w:szCs w:val="24"/>
          <w:lang w:val="uk-UA" w:eastAsia="ru-RU"/>
        </w:rPr>
        <w:t xml:space="preserve"> при закритті браузера. </w:t>
      </w:r>
      <w:r w:rsidR="00805FA5" w:rsidRPr="00D34E6E">
        <w:rPr>
          <w:rFonts w:ascii="Montserrat" w:eastAsia="Times New Roman" w:hAnsi="Montserrat" w:cs="Times New Roman"/>
          <w:sz w:val="24"/>
          <w:szCs w:val="24"/>
          <w:lang w:val="uk-UA" w:eastAsia="ru-RU"/>
        </w:rPr>
        <w:t xml:space="preserve">Перегляд </w:t>
      </w:r>
      <w:r w:rsidR="00C77960" w:rsidRPr="00D34E6E">
        <w:rPr>
          <w:rFonts w:ascii="Montserrat" w:eastAsia="Times New Roman" w:hAnsi="Montserrat" w:cs="Times New Roman"/>
          <w:sz w:val="24"/>
          <w:szCs w:val="24"/>
          <w:lang w:val="uk-UA" w:eastAsia="ru-RU"/>
        </w:rPr>
        <w:t xml:space="preserve">онлайн-контенту </w:t>
      </w:r>
      <w:r w:rsidR="00805FA5" w:rsidRPr="00D34E6E">
        <w:rPr>
          <w:rFonts w:ascii="Montserrat" w:eastAsia="Times New Roman" w:hAnsi="Montserrat" w:cs="Times New Roman"/>
          <w:sz w:val="24"/>
          <w:szCs w:val="24"/>
          <w:lang w:val="uk-UA" w:eastAsia="ru-RU"/>
        </w:rPr>
        <w:t xml:space="preserve">нашого Веб-сайту </w:t>
      </w:r>
      <w:r w:rsidR="00C77960" w:rsidRPr="00D34E6E">
        <w:rPr>
          <w:rFonts w:ascii="Montserrat" w:eastAsia="Times New Roman" w:hAnsi="Montserrat" w:cs="Times New Roman"/>
          <w:sz w:val="24"/>
          <w:szCs w:val="24"/>
          <w:lang w:val="uk-UA" w:eastAsia="ru-RU"/>
        </w:rPr>
        <w:t xml:space="preserve">можливий </w:t>
      </w:r>
      <w:r w:rsidR="001E2E4A" w:rsidRPr="00D34E6E">
        <w:rPr>
          <w:rFonts w:ascii="Montserrat" w:eastAsia="Times New Roman" w:hAnsi="Montserrat" w:cs="Times New Roman"/>
          <w:sz w:val="24"/>
          <w:szCs w:val="24"/>
          <w:lang w:val="uk-UA" w:eastAsia="ru-RU"/>
        </w:rPr>
        <w:t xml:space="preserve">і </w:t>
      </w:r>
      <w:r w:rsidR="00136506" w:rsidRPr="00D34E6E">
        <w:rPr>
          <w:rFonts w:ascii="Montserrat" w:eastAsia="Times New Roman" w:hAnsi="Montserrat" w:cs="Times New Roman"/>
          <w:sz w:val="24"/>
          <w:szCs w:val="24"/>
          <w:lang w:val="uk-UA" w:eastAsia="ru-RU"/>
        </w:rPr>
        <w:t>у випадку видалення</w:t>
      </w:r>
      <w:r w:rsidR="001E2E4A" w:rsidRPr="00D34E6E">
        <w:rPr>
          <w:rFonts w:ascii="Montserrat" w:eastAsia="Times New Roman" w:hAnsi="Montserrat" w:cs="Times New Roman"/>
          <w:sz w:val="24"/>
          <w:szCs w:val="24"/>
          <w:lang w:val="uk-UA" w:eastAsia="ru-RU"/>
        </w:rPr>
        <w:t xml:space="preserve"> файлів cookie </w:t>
      </w:r>
      <w:r w:rsidR="00C77960" w:rsidRPr="00D34E6E">
        <w:rPr>
          <w:rFonts w:ascii="Montserrat" w:eastAsia="Times New Roman" w:hAnsi="Montserrat" w:cs="Times New Roman"/>
          <w:sz w:val="24"/>
          <w:szCs w:val="24"/>
          <w:lang w:val="uk-UA" w:eastAsia="ru-RU"/>
        </w:rPr>
        <w:t xml:space="preserve">в системних налаштуваннях браузеру. </w:t>
      </w:r>
    </w:p>
    <w:p w:rsidR="00317268" w:rsidRPr="00D34E6E" w:rsidRDefault="00136506" w:rsidP="00580399">
      <w:pPr>
        <w:spacing w:after="300" w:line="276" w:lineRule="auto"/>
        <w:textAlignment w:val="baseline"/>
        <w:rPr>
          <w:rFonts w:ascii="Montserrat" w:eastAsia="Times New Roman" w:hAnsi="Montserrat" w:cs="Times New Roman"/>
          <w:sz w:val="24"/>
          <w:szCs w:val="24"/>
          <w:lang w:val="uk-UA" w:eastAsia="ru-RU"/>
        </w:rPr>
      </w:pPr>
      <w:r w:rsidRPr="00D34E6E">
        <w:rPr>
          <w:rFonts w:ascii="Montserrat" w:eastAsia="Times New Roman" w:hAnsi="Montserrat" w:cs="Times New Roman"/>
          <w:sz w:val="24"/>
          <w:szCs w:val="24"/>
          <w:lang w:val="uk-UA" w:eastAsia="ru-RU"/>
        </w:rPr>
        <w:t>Однак</w:t>
      </w:r>
      <w:r w:rsidR="00805FA5" w:rsidRPr="00D34E6E">
        <w:rPr>
          <w:rFonts w:ascii="Montserrat" w:eastAsia="Times New Roman" w:hAnsi="Montserrat" w:cs="Times New Roman"/>
          <w:sz w:val="24"/>
          <w:szCs w:val="24"/>
          <w:lang w:val="uk-UA" w:eastAsia="ru-RU"/>
        </w:rPr>
        <w:t>,</w:t>
      </w:r>
      <w:r w:rsidR="00895AB3" w:rsidRPr="00D34E6E">
        <w:rPr>
          <w:rFonts w:ascii="Montserrat" w:eastAsia="Times New Roman" w:hAnsi="Montserrat" w:cs="Times New Roman"/>
          <w:sz w:val="24"/>
          <w:szCs w:val="24"/>
          <w:lang w:val="uk-UA" w:eastAsia="ru-RU"/>
        </w:rPr>
        <w:t xml:space="preserve"> я</w:t>
      </w:r>
      <w:r w:rsidR="00722A94" w:rsidRPr="00D34E6E">
        <w:rPr>
          <w:rFonts w:ascii="Montserrat" w:eastAsia="Times New Roman" w:hAnsi="Montserrat" w:cs="Times New Roman"/>
          <w:sz w:val="24"/>
          <w:szCs w:val="24"/>
          <w:lang w:val="uk-UA" w:eastAsia="ru-RU"/>
        </w:rPr>
        <w:t>кщо В</w:t>
      </w:r>
      <w:r w:rsidR="00317268" w:rsidRPr="00D34E6E">
        <w:rPr>
          <w:rFonts w:ascii="Montserrat" w:eastAsia="Times New Roman" w:hAnsi="Montserrat" w:cs="Times New Roman"/>
          <w:sz w:val="24"/>
          <w:szCs w:val="24"/>
          <w:lang w:val="uk-UA" w:eastAsia="ru-RU"/>
        </w:rPr>
        <w:t xml:space="preserve">и вирішите </w:t>
      </w:r>
      <w:r w:rsidR="001E2E4A" w:rsidRPr="00D34E6E">
        <w:rPr>
          <w:rFonts w:ascii="Montserrat" w:eastAsia="Times New Roman" w:hAnsi="Montserrat" w:cs="Times New Roman"/>
          <w:sz w:val="24"/>
          <w:szCs w:val="24"/>
          <w:lang w:val="uk-UA" w:eastAsia="ru-RU"/>
        </w:rPr>
        <w:t xml:space="preserve">відключити </w:t>
      </w:r>
      <w:r w:rsidR="00317268" w:rsidRPr="00D34E6E">
        <w:rPr>
          <w:rFonts w:ascii="Montserrat" w:eastAsia="Times New Roman" w:hAnsi="Montserrat" w:cs="Times New Roman"/>
          <w:sz w:val="24"/>
          <w:szCs w:val="24"/>
          <w:lang w:val="uk-UA" w:eastAsia="ru-RU"/>
        </w:rPr>
        <w:t xml:space="preserve">файли cookie, </w:t>
      </w:r>
      <w:r w:rsidR="0030494A" w:rsidRPr="00D34E6E">
        <w:rPr>
          <w:rFonts w:ascii="Montserrat" w:eastAsia="Times New Roman" w:hAnsi="Montserrat" w:cs="Times New Roman"/>
          <w:sz w:val="24"/>
          <w:szCs w:val="24"/>
          <w:lang w:val="uk-UA" w:eastAsia="ru-RU"/>
        </w:rPr>
        <w:t xml:space="preserve">це може обмежити функціональність </w:t>
      </w:r>
      <w:r w:rsidR="00722A94" w:rsidRPr="00D34E6E">
        <w:rPr>
          <w:rFonts w:ascii="Montserrat" w:eastAsia="Times New Roman" w:hAnsi="Montserrat" w:cs="Times New Roman"/>
          <w:sz w:val="24"/>
          <w:szCs w:val="24"/>
          <w:lang w:val="uk-UA" w:eastAsia="ru-RU"/>
        </w:rPr>
        <w:t>Веб-сайт</w:t>
      </w:r>
      <w:r w:rsidR="0030494A" w:rsidRPr="00D34E6E">
        <w:rPr>
          <w:rFonts w:ascii="Montserrat" w:eastAsia="Times New Roman" w:hAnsi="Montserrat" w:cs="Times New Roman"/>
          <w:sz w:val="24"/>
          <w:szCs w:val="24"/>
          <w:lang w:val="uk-UA" w:eastAsia="ru-RU"/>
        </w:rPr>
        <w:t>у</w:t>
      </w:r>
      <w:r w:rsidR="00317268" w:rsidRPr="00D34E6E">
        <w:rPr>
          <w:rFonts w:ascii="Montserrat" w:eastAsia="Times New Roman" w:hAnsi="Montserrat" w:cs="Times New Roman"/>
          <w:sz w:val="24"/>
          <w:szCs w:val="24"/>
          <w:lang w:val="uk-UA" w:eastAsia="ru-RU"/>
        </w:rPr>
        <w:t xml:space="preserve">. З цієї причини ми не рекомендуємо відключати файли </w:t>
      </w:r>
      <w:r w:rsidR="00722A94" w:rsidRPr="00D34E6E">
        <w:rPr>
          <w:rFonts w:ascii="Montserrat" w:eastAsia="Times New Roman" w:hAnsi="Montserrat" w:cs="Times New Roman"/>
          <w:sz w:val="24"/>
          <w:szCs w:val="24"/>
          <w:lang w:val="uk-UA" w:eastAsia="ru-RU"/>
        </w:rPr>
        <w:t>cookie при використанні нашого В</w:t>
      </w:r>
      <w:r w:rsidR="00317268" w:rsidRPr="00D34E6E">
        <w:rPr>
          <w:rFonts w:ascii="Montserrat" w:eastAsia="Times New Roman" w:hAnsi="Montserrat" w:cs="Times New Roman"/>
          <w:sz w:val="24"/>
          <w:szCs w:val="24"/>
          <w:lang w:val="uk-UA" w:eastAsia="ru-RU"/>
        </w:rPr>
        <w:t>еб-сайту.</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МІЖНАРОДНА ПЕРЕДАЧА КОНФІДЕНЦІЙНОЇ ІНФОРМАЦІЇ</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Наш Веб-сайт - це глобальний Веб-сайт з процесами, структурою і технічними системами, спрямованими у тому числі на міжнародну аудиторію. Таким чином, ми можемо передавати конфіденційну інформацію про Вас у різні країни світу.</w:t>
      </w:r>
    </w:p>
    <w:p w:rsidR="00AD3969" w:rsidRPr="00D34E6E"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D34E6E">
        <w:rPr>
          <w:rFonts w:ascii="Montserrat" w:eastAsia="Times New Roman" w:hAnsi="Montserrat" w:cs="Times New Roman"/>
          <w:color w:val="282828"/>
          <w:sz w:val="24"/>
          <w:szCs w:val="24"/>
          <w:lang w:val="uk-UA" w:eastAsia="ru-RU"/>
        </w:rPr>
        <w:t>Наша внутрішня практика розроблена для забезпечення погодженого на глобальному рівні рівня захисту конфіденційної інформації у всьому світі. Це означає, що навіть у країнах, закони яких передба</w:t>
      </w:r>
      <w:r w:rsidRPr="00D34E6E">
        <w:rPr>
          <w:rFonts w:ascii="Montserrat" w:eastAsia="Times New Roman" w:hAnsi="Montserrat" w:cs="Times New Roman"/>
          <w:color w:val="282828"/>
          <w:sz w:val="24"/>
          <w:szCs w:val="24"/>
          <w:lang w:val="uk-UA" w:eastAsia="ru-RU"/>
        </w:rPr>
        <w:lastRenderedPageBreak/>
        <w:t>чають менший захист Вашої інформації, Фонд Ріната Ахметова оброблятиме Вашу інформацію в порядку, описаному в даній Політиці конфіденційності.</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ДОДАТКОВІ ПРАВИЛА ВИКОРИСТАННЯ КОНФІДЕНЦІЙНОЇ ІНФОРМАЦІЇ ГРОМАДЯН ЄВРОПЕЙСЬКОГО СОЮЗУ З УРАХУВАННЯМ ПОЛОЖЕНЬ ЗАГАЛЬНОГО РЕГЛАМЕНТУ ПРО ЗАХИСТ ДАНИХ (GDPR)</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В цілому положення даної Політики конфіденційності в однаковій мірі застосовуються до всіх осіб - незалежно від їх громадянства та місця проживання. В той же час, положення Загального регламенту про захист даних (далі - «GDPR»), які ми виконуємо, можуть встановлювати додаткові правила використання конфіденційної інформації громадян Європейського Союзу.</w:t>
      </w:r>
    </w:p>
    <w:p w:rsidR="00AD3969" w:rsidRPr="0002075B" w:rsidRDefault="00AD3969" w:rsidP="00580399">
      <w:pPr>
        <w:spacing w:after="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lastRenderedPageBreak/>
        <w:t>Для ознайомлення з положеннями GDPR, будь ласка, перейдіть за наступним посиланням: </w:t>
      </w:r>
      <w:hyperlink r:id="rId7" w:history="1">
        <w:r w:rsidRPr="0002075B">
          <w:rPr>
            <w:rFonts w:ascii="Montserrat" w:eastAsia="Times New Roman" w:hAnsi="Montserrat" w:cs="Times New Roman"/>
            <w:color w:val="282828"/>
            <w:sz w:val="24"/>
            <w:szCs w:val="24"/>
            <w:u w:val="single"/>
            <w:bdr w:val="none" w:sz="0" w:space="0" w:color="auto" w:frame="1"/>
            <w:lang w:val="uk-UA" w:eastAsia="ru-RU"/>
          </w:rPr>
          <w:t>https://gdpr-text.com/</w:t>
        </w:r>
      </w:hyperlink>
      <w:r w:rsidRPr="0002075B">
        <w:rPr>
          <w:rFonts w:ascii="Montserrat" w:eastAsia="Times New Roman" w:hAnsi="Montserrat" w:cs="Times New Roman"/>
          <w:color w:val="282828"/>
          <w:sz w:val="24"/>
          <w:szCs w:val="24"/>
          <w:lang w:val="uk-UA" w:eastAsia="ru-RU"/>
        </w:rPr>
        <w:t>.</w:t>
      </w:r>
    </w:p>
    <w:p w:rsidR="0030494A" w:rsidRPr="004B0FBB" w:rsidRDefault="0030494A" w:rsidP="00580399">
      <w:pPr>
        <w:spacing w:after="0" w:line="276" w:lineRule="auto"/>
        <w:textAlignment w:val="baseline"/>
        <w:rPr>
          <w:rFonts w:ascii="Montserrat" w:eastAsia="Times New Roman" w:hAnsi="Montserrat" w:cs="Times New Roman"/>
          <w:color w:val="282828"/>
          <w:sz w:val="27"/>
          <w:szCs w:val="27"/>
          <w:lang w:val="uk-UA" w:eastAsia="ru-RU"/>
        </w:rPr>
      </w:pP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Анонімізація (знеособлення) персональних даних</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Фонд Ріната Ахметова може анонімізувати (знеособлювати) персональні дані, надані відповідно до даної Політики конфіденційності, для створення анонімних наборів даних, які використовуватимуться для поліпшення діяльності Фонду Ріната Ахметова і роботи Веб-сайту.</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Зміни в даній Політики конфіденційності</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 xml:space="preserve">Фонд Ріната Ахметова залишає за собою право адаптувати цю Політику конфіденційності відповідно до технічних розробок і змін в правовій базі. Ми також оновлюватимемо дану Політику конфіденційності, коли це необхідно, з урахуванням відгуків користувачів і </w:t>
      </w:r>
      <w:r w:rsidRPr="0002075B">
        <w:rPr>
          <w:rFonts w:ascii="Montserrat" w:eastAsia="Times New Roman" w:hAnsi="Montserrat" w:cs="Times New Roman"/>
          <w:color w:val="282828"/>
          <w:sz w:val="24"/>
          <w:szCs w:val="24"/>
          <w:lang w:val="uk-UA" w:eastAsia="ru-RU"/>
        </w:rPr>
        <w:lastRenderedPageBreak/>
        <w:t>змін в нашій діяльності та практиках. Вказані зміни цієї Політики конфіденційності набувають чинності з моменту їх публікації на Веб-сайті. Коли ми вносимо зміни, то публікуємо дату «останнього оновлення» на початку даної Політики конфіденційності, щоб Ви знали, коли були зроблені ці зміни. Ми рекомендуємо Вам переглядати цю Політику конфіденційності перед кожним використанням Веб-сайту. Якщо Ви продовжуєте користуватися Веб-сайтом після публікації зміненої Політики конфіденційності, це означає Вашу згоду на дотримання Політики конфіденційності з урахуванням усіх внесених змін.</w:t>
      </w:r>
    </w:p>
    <w:p w:rsidR="00AD3969" w:rsidRPr="004B0FBB" w:rsidRDefault="00AD3969" w:rsidP="00580399">
      <w:pPr>
        <w:spacing w:after="675" w:line="276" w:lineRule="auto"/>
        <w:textAlignment w:val="baseline"/>
        <w:outlineLvl w:val="1"/>
        <w:rPr>
          <w:rFonts w:ascii="Montserrat" w:eastAsia="Times New Roman" w:hAnsi="Montserrat" w:cs="Times New Roman"/>
          <w:b/>
          <w:bCs/>
          <w:color w:val="000000"/>
          <w:sz w:val="39"/>
          <w:szCs w:val="39"/>
          <w:lang w:val="uk-UA" w:eastAsia="ru-RU"/>
        </w:rPr>
      </w:pPr>
      <w:r w:rsidRPr="004B0FBB">
        <w:rPr>
          <w:rFonts w:ascii="Montserrat" w:eastAsia="Times New Roman" w:hAnsi="Montserrat" w:cs="Times New Roman"/>
          <w:b/>
          <w:bCs/>
          <w:color w:val="000000"/>
          <w:sz w:val="39"/>
          <w:szCs w:val="39"/>
          <w:lang w:val="uk-UA" w:eastAsia="ru-RU"/>
        </w:rPr>
        <w:t>Контакти</w:t>
      </w:r>
    </w:p>
    <w:p w:rsidR="00AD3969" w:rsidRPr="0002075B" w:rsidRDefault="00AD3969" w:rsidP="00580399">
      <w:pPr>
        <w:spacing w:after="300" w:line="276" w:lineRule="auto"/>
        <w:textAlignment w:val="baseline"/>
        <w:rPr>
          <w:rFonts w:ascii="Montserrat" w:eastAsia="Times New Roman" w:hAnsi="Montserrat" w:cs="Times New Roman"/>
          <w:color w:val="282828"/>
          <w:sz w:val="24"/>
          <w:szCs w:val="24"/>
          <w:lang w:val="uk-UA" w:eastAsia="ru-RU"/>
        </w:rPr>
      </w:pPr>
      <w:r w:rsidRPr="0002075B">
        <w:rPr>
          <w:rFonts w:ascii="Montserrat" w:eastAsia="Times New Roman" w:hAnsi="Montserrat" w:cs="Times New Roman"/>
          <w:color w:val="282828"/>
          <w:sz w:val="24"/>
          <w:szCs w:val="24"/>
          <w:lang w:val="uk-UA" w:eastAsia="ru-RU"/>
        </w:rPr>
        <w:t>Фонд Ріната Ахметова вітає Ваші коментарі щодо даної Політики конфіденційності. Якщо у Вас є питання стосовно даної Політики конфіденційності, або Ви вважаєте, що ми нею порушили Ваші права, будь ласка, зв’яжіться з нами: </w:t>
      </w:r>
    </w:p>
    <w:p w:rsidR="00AD3969" w:rsidRPr="004B0FBB" w:rsidRDefault="00AD3969" w:rsidP="00580399">
      <w:pPr>
        <w:numPr>
          <w:ilvl w:val="0"/>
          <w:numId w:val="10"/>
        </w:numPr>
        <w:spacing w:after="300" w:line="276" w:lineRule="auto"/>
        <w:ind w:left="0" w:firstLine="284"/>
        <w:textAlignment w:val="baseline"/>
        <w:rPr>
          <w:rFonts w:ascii="Montserrat" w:eastAsia="Times New Roman" w:hAnsi="Montserrat" w:cs="Times New Roman"/>
          <w:color w:val="282828"/>
          <w:sz w:val="24"/>
          <w:szCs w:val="24"/>
          <w:lang w:val="uk-UA" w:eastAsia="ru-RU"/>
        </w:rPr>
      </w:pPr>
      <w:r w:rsidRPr="004B0FBB">
        <w:rPr>
          <w:rFonts w:ascii="Montserrat" w:eastAsia="Times New Roman" w:hAnsi="Montserrat" w:cs="Times New Roman"/>
          <w:color w:val="282828"/>
          <w:sz w:val="24"/>
          <w:szCs w:val="24"/>
          <w:lang w:val="uk-UA" w:eastAsia="ru-RU"/>
        </w:rPr>
        <w:t xml:space="preserve">зателефонувавши за номером: </w:t>
      </w:r>
      <w:r w:rsidRPr="0002075B">
        <w:rPr>
          <w:rFonts w:ascii="Montserrat" w:eastAsia="Times New Roman" w:hAnsi="Montserrat" w:cs="Times New Roman"/>
          <w:color w:val="282828"/>
          <w:sz w:val="24"/>
          <w:szCs w:val="24"/>
          <w:lang w:val="uk-UA" w:eastAsia="ru-RU"/>
        </w:rPr>
        <w:t>0 800 509 001</w:t>
      </w:r>
      <w:r w:rsidRPr="004B0FBB">
        <w:rPr>
          <w:rFonts w:ascii="Montserrat" w:eastAsia="Times New Roman" w:hAnsi="Montserrat" w:cs="Times New Roman"/>
          <w:color w:val="282828"/>
          <w:sz w:val="24"/>
          <w:szCs w:val="24"/>
          <w:lang w:val="uk-UA" w:eastAsia="ru-RU"/>
        </w:rPr>
        <w:t>, або</w:t>
      </w:r>
    </w:p>
    <w:p w:rsidR="001154F2" w:rsidRPr="0002075B" w:rsidRDefault="00AD3969" w:rsidP="00580399">
      <w:pPr>
        <w:numPr>
          <w:ilvl w:val="0"/>
          <w:numId w:val="10"/>
        </w:numPr>
        <w:spacing w:after="0" w:line="276" w:lineRule="auto"/>
        <w:ind w:hanging="436"/>
        <w:textAlignment w:val="baseline"/>
        <w:rPr>
          <w:lang w:val="uk-UA"/>
        </w:rPr>
      </w:pPr>
      <w:r w:rsidRPr="0002075B">
        <w:rPr>
          <w:rFonts w:ascii="Montserrat" w:eastAsia="Times New Roman" w:hAnsi="Montserrat" w:cs="Times New Roman"/>
          <w:color w:val="282828"/>
          <w:sz w:val="24"/>
          <w:szCs w:val="24"/>
          <w:lang w:val="uk-UA" w:eastAsia="ru-RU"/>
        </w:rPr>
        <w:t>написавши на електронну пошту: </w:t>
      </w:r>
      <w:hyperlink r:id="rId8" w:history="1">
        <w:r w:rsidR="0002075B" w:rsidRPr="000A71E9">
          <w:rPr>
            <w:rStyle w:val="a6"/>
            <w:rFonts w:ascii="Montserrat" w:eastAsia="Times New Roman" w:hAnsi="Montserrat" w:cs="Times New Roman"/>
            <w:sz w:val="24"/>
            <w:szCs w:val="24"/>
            <w:bdr w:val="none" w:sz="0" w:space="0" w:color="auto" w:frame="1"/>
            <w:lang w:val="uk-UA" w:eastAsia="ru-RU"/>
          </w:rPr>
          <w:t>ysimakova@fdu.org.ua</w:t>
        </w:r>
      </w:hyperlink>
    </w:p>
    <w:p w:rsidR="0002075B" w:rsidRPr="0002075B" w:rsidRDefault="0002075B" w:rsidP="0002075B">
      <w:pPr>
        <w:spacing w:after="0" w:line="420" w:lineRule="atLeast"/>
        <w:ind w:left="720"/>
        <w:textAlignment w:val="baseline"/>
        <w:rPr>
          <w:lang w:val="uk-UA"/>
        </w:rPr>
      </w:pPr>
    </w:p>
    <w:sectPr w:rsidR="0002075B" w:rsidRPr="0002075B" w:rsidSect="00D34E6E">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3991"/>
    <w:multiLevelType w:val="multilevel"/>
    <w:tmpl w:val="5AD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1331"/>
    <w:multiLevelType w:val="multilevel"/>
    <w:tmpl w:val="F60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80BA4"/>
    <w:multiLevelType w:val="multilevel"/>
    <w:tmpl w:val="95A8FC2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9E4E08"/>
    <w:multiLevelType w:val="multilevel"/>
    <w:tmpl w:val="8598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11CB8"/>
    <w:multiLevelType w:val="multilevel"/>
    <w:tmpl w:val="FEE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45DD3"/>
    <w:multiLevelType w:val="multilevel"/>
    <w:tmpl w:val="648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6B7C"/>
    <w:multiLevelType w:val="multilevel"/>
    <w:tmpl w:val="682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65D8F"/>
    <w:multiLevelType w:val="multilevel"/>
    <w:tmpl w:val="1B2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1768D"/>
    <w:multiLevelType w:val="multilevel"/>
    <w:tmpl w:val="B95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65512"/>
    <w:multiLevelType w:val="multilevel"/>
    <w:tmpl w:val="A8B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9F559C"/>
    <w:multiLevelType w:val="multilevel"/>
    <w:tmpl w:val="F34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907E8"/>
    <w:multiLevelType w:val="multilevel"/>
    <w:tmpl w:val="ED3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D4B7B"/>
    <w:multiLevelType w:val="multilevel"/>
    <w:tmpl w:val="060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00DD8"/>
    <w:multiLevelType w:val="multilevel"/>
    <w:tmpl w:val="B26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0"/>
  </w:num>
  <w:num w:numId="5">
    <w:abstractNumId w:val="10"/>
  </w:num>
  <w:num w:numId="6">
    <w:abstractNumId w:val="13"/>
  </w:num>
  <w:num w:numId="7">
    <w:abstractNumId w:val="5"/>
  </w:num>
  <w:num w:numId="8">
    <w:abstractNumId w:val="7"/>
  </w:num>
  <w:num w:numId="9">
    <w:abstractNumId w:val="3"/>
  </w:num>
  <w:num w:numId="10">
    <w:abstractNumId w:val="11"/>
  </w:num>
  <w:num w:numId="11">
    <w:abstractNumId w:val="4"/>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69"/>
    <w:rsid w:val="0002075B"/>
    <w:rsid w:val="001154F2"/>
    <w:rsid w:val="00136506"/>
    <w:rsid w:val="0018156C"/>
    <w:rsid w:val="001D58AB"/>
    <w:rsid w:val="001E2E4A"/>
    <w:rsid w:val="00275F02"/>
    <w:rsid w:val="002E0C50"/>
    <w:rsid w:val="002F0BDF"/>
    <w:rsid w:val="0030494A"/>
    <w:rsid w:val="00317268"/>
    <w:rsid w:val="003341A7"/>
    <w:rsid w:val="003446FF"/>
    <w:rsid w:val="004B0FBB"/>
    <w:rsid w:val="004F7C24"/>
    <w:rsid w:val="005225E3"/>
    <w:rsid w:val="00580399"/>
    <w:rsid w:val="0071255C"/>
    <w:rsid w:val="00722A94"/>
    <w:rsid w:val="00745400"/>
    <w:rsid w:val="00745CE7"/>
    <w:rsid w:val="00805FA5"/>
    <w:rsid w:val="00895AB3"/>
    <w:rsid w:val="00922167"/>
    <w:rsid w:val="00932447"/>
    <w:rsid w:val="00AD3969"/>
    <w:rsid w:val="00B20BE2"/>
    <w:rsid w:val="00B30FE0"/>
    <w:rsid w:val="00B43769"/>
    <w:rsid w:val="00C77960"/>
    <w:rsid w:val="00D34E6E"/>
    <w:rsid w:val="00DA4AC2"/>
    <w:rsid w:val="00E22055"/>
    <w:rsid w:val="00E620C4"/>
    <w:rsid w:val="00EF3437"/>
    <w:rsid w:val="00F64B74"/>
    <w:rsid w:val="00F871AE"/>
    <w:rsid w:val="00F97337"/>
    <w:rsid w:val="00FA26D0"/>
    <w:rsid w:val="00FB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24055-6A74-45FF-8750-8E15C26E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3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9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9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9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9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D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3969"/>
    <w:rPr>
      <w:i/>
      <w:iCs/>
    </w:rPr>
  </w:style>
  <w:style w:type="character" w:styleId="a5">
    <w:name w:val="Strong"/>
    <w:basedOn w:val="a0"/>
    <w:uiPriority w:val="22"/>
    <w:qFormat/>
    <w:rsid w:val="00AD3969"/>
    <w:rPr>
      <w:b/>
      <w:bCs/>
    </w:rPr>
  </w:style>
  <w:style w:type="character" w:styleId="a6">
    <w:name w:val="Hyperlink"/>
    <w:basedOn w:val="a0"/>
    <w:uiPriority w:val="99"/>
    <w:unhideWhenUsed/>
    <w:rsid w:val="00AD3969"/>
    <w:rPr>
      <w:color w:val="0000FF"/>
      <w:u w:val="single"/>
    </w:rPr>
  </w:style>
  <w:style w:type="character" w:styleId="a7">
    <w:name w:val="annotation reference"/>
    <w:rsid w:val="00DA4AC2"/>
    <w:rPr>
      <w:sz w:val="16"/>
      <w:szCs w:val="16"/>
    </w:rPr>
  </w:style>
  <w:style w:type="paragraph" w:styleId="a8">
    <w:name w:val="annotation text"/>
    <w:basedOn w:val="a"/>
    <w:link w:val="a9"/>
    <w:rsid w:val="00DA4AC2"/>
    <w:pPr>
      <w:spacing w:before="40" w:after="40" w:line="240" w:lineRule="auto"/>
      <w:jc w:val="both"/>
    </w:pPr>
    <w:rPr>
      <w:rFonts w:ascii="Tahoma" w:eastAsia="Times New Roman" w:hAnsi="Tahoma" w:cs="Times New Roman"/>
      <w:sz w:val="20"/>
      <w:szCs w:val="20"/>
      <w:lang w:eastAsia="ru-RU"/>
    </w:rPr>
  </w:style>
  <w:style w:type="character" w:customStyle="1" w:styleId="a9">
    <w:name w:val="Текст примечания Знак"/>
    <w:basedOn w:val="a0"/>
    <w:link w:val="a8"/>
    <w:rsid w:val="00DA4AC2"/>
    <w:rPr>
      <w:rFonts w:ascii="Tahoma" w:eastAsia="Times New Roman" w:hAnsi="Tahoma" w:cs="Times New Roman"/>
      <w:sz w:val="20"/>
      <w:szCs w:val="20"/>
      <w:lang w:eastAsia="ru-RU"/>
    </w:rPr>
  </w:style>
  <w:style w:type="paragraph" w:styleId="aa">
    <w:name w:val="Balloon Text"/>
    <w:basedOn w:val="a"/>
    <w:link w:val="ab"/>
    <w:uiPriority w:val="99"/>
    <w:semiHidden/>
    <w:unhideWhenUsed/>
    <w:rsid w:val="00DA4A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4929">
      <w:bodyDiv w:val="1"/>
      <w:marLeft w:val="0"/>
      <w:marRight w:val="0"/>
      <w:marTop w:val="0"/>
      <w:marBottom w:val="0"/>
      <w:divBdr>
        <w:top w:val="none" w:sz="0" w:space="0" w:color="auto"/>
        <w:left w:val="none" w:sz="0" w:space="0" w:color="auto"/>
        <w:bottom w:val="none" w:sz="0" w:space="0" w:color="auto"/>
        <w:right w:val="none" w:sz="0" w:space="0" w:color="auto"/>
      </w:divBdr>
    </w:div>
    <w:div w:id="1219366389">
      <w:bodyDiv w:val="1"/>
      <w:marLeft w:val="0"/>
      <w:marRight w:val="0"/>
      <w:marTop w:val="0"/>
      <w:marBottom w:val="0"/>
      <w:divBdr>
        <w:top w:val="none" w:sz="0" w:space="0" w:color="auto"/>
        <w:left w:val="none" w:sz="0" w:space="0" w:color="auto"/>
        <w:bottom w:val="none" w:sz="0" w:space="0" w:color="auto"/>
        <w:right w:val="none" w:sz="0" w:space="0" w:color="auto"/>
      </w:divBdr>
    </w:div>
    <w:div w:id="1558661847">
      <w:bodyDiv w:val="1"/>
      <w:marLeft w:val="0"/>
      <w:marRight w:val="0"/>
      <w:marTop w:val="0"/>
      <w:marBottom w:val="0"/>
      <w:divBdr>
        <w:top w:val="none" w:sz="0" w:space="0" w:color="auto"/>
        <w:left w:val="none" w:sz="0" w:space="0" w:color="auto"/>
        <w:bottom w:val="none" w:sz="0" w:space="0" w:color="auto"/>
        <w:right w:val="none" w:sz="0" w:space="0" w:color="auto"/>
      </w:divBdr>
    </w:div>
    <w:div w:id="1583178138">
      <w:bodyDiv w:val="1"/>
      <w:marLeft w:val="0"/>
      <w:marRight w:val="0"/>
      <w:marTop w:val="0"/>
      <w:marBottom w:val="0"/>
      <w:divBdr>
        <w:top w:val="none" w:sz="0" w:space="0" w:color="auto"/>
        <w:left w:val="none" w:sz="0" w:space="0" w:color="auto"/>
        <w:bottom w:val="none" w:sz="0" w:space="0" w:color="auto"/>
        <w:right w:val="none" w:sz="0" w:space="0" w:color="auto"/>
      </w:divBdr>
    </w:div>
    <w:div w:id="1963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imakova@fdu.org.ua" TargetMode="External"/><Relationship Id="rId3" Type="http://schemas.openxmlformats.org/officeDocument/2006/relationships/styles" Target="styles.xml"/><Relationship Id="rId7" Type="http://schemas.openxmlformats.org/officeDocument/2006/relationships/hyperlink" Target="https://gdpr-tex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simakova@fdu.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ED5D-B827-43E8-A6FF-7434F941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3639</Words>
  <Characters>20745</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Бояринова</dc:creator>
  <cp:keywords/>
  <dc:description/>
  <cp:lastModifiedBy>Пользователь Windows</cp:lastModifiedBy>
  <cp:revision>5</cp:revision>
  <dcterms:created xsi:type="dcterms:W3CDTF">2021-04-20T19:06:00Z</dcterms:created>
  <dcterms:modified xsi:type="dcterms:W3CDTF">2021-04-20T19:32:00Z</dcterms:modified>
</cp:coreProperties>
</file>